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bookmarkStart w:id="0" w:name="_GoBack"/>
      <w:bookmarkEnd w:id="0"/>
    </w:p>
    <w:p>
      <w:pPr>
        <w:pStyle w:val="2"/>
        <w:rPr>
          <w:rFonts w:ascii="Times New Roman" w:hAnsi="Times New Roman"/>
        </w:rPr>
      </w:pPr>
      <w:r>
        <w:rPr>
          <w:rFonts w:hint="eastAsia" w:ascii="Times New Roman" w:hAnsi="Times New Roman"/>
        </w:rPr>
        <w:t>偃师区人社局202</w:t>
      </w:r>
      <w:r>
        <w:rPr>
          <w:rFonts w:hint="eastAsia" w:ascii="Times New Roman" w:hAnsi="Times New Roman"/>
          <w:lang w:val="en-US" w:eastAsia="zh-CN"/>
        </w:rPr>
        <w:t>3</w:t>
      </w:r>
      <w:r>
        <w:rPr>
          <w:rFonts w:hint="eastAsia" w:ascii="Times New Roman" w:hAnsi="Times New Roman"/>
        </w:rPr>
        <w:t>年度“双随机、一公开”</w:t>
      </w:r>
      <w:r>
        <w:rPr>
          <w:rFonts w:hint="eastAsia" w:ascii="Times New Roman" w:hAnsi="Times New Roman"/>
          <w:lang w:val="en-US" w:eastAsia="zh-CN"/>
        </w:rPr>
        <w:t>监管工作</w:t>
      </w:r>
      <w:r>
        <w:rPr>
          <w:rFonts w:hint="eastAsia" w:ascii="Times New Roman" w:hAnsi="Times New Roman"/>
        </w:rPr>
        <w:t>事项清单</w:t>
      </w:r>
    </w:p>
    <w:tbl>
      <w:tblPr>
        <w:tblStyle w:val="6"/>
        <w:tblW w:w="14604" w:type="dxa"/>
        <w:tblInd w:w="0" w:type="dxa"/>
        <w:tblLayout w:type="fixed"/>
        <w:tblCellMar>
          <w:top w:w="17" w:type="dxa"/>
          <w:left w:w="17" w:type="dxa"/>
          <w:bottom w:w="17" w:type="dxa"/>
          <w:right w:w="17" w:type="dxa"/>
        </w:tblCellMar>
      </w:tblPr>
      <w:tblGrid>
        <w:gridCol w:w="495"/>
        <w:gridCol w:w="1295"/>
        <w:gridCol w:w="3733"/>
        <w:gridCol w:w="1294"/>
        <w:gridCol w:w="1057"/>
        <w:gridCol w:w="1618"/>
        <w:gridCol w:w="1040"/>
        <w:gridCol w:w="4072"/>
      </w:tblGrid>
      <w:tr>
        <w:tblPrEx>
          <w:tblCellMar>
            <w:top w:w="17" w:type="dxa"/>
            <w:left w:w="17" w:type="dxa"/>
            <w:bottom w:w="17" w:type="dxa"/>
            <w:right w:w="17" w:type="dxa"/>
          </w:tblCellMar>
        </w:tblPrEx>
        <w:trPr>
          <w:trHeight w:val="454" w:hRule="atLeast"/>
          <w:tblHeader/>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序号</w:t>
            </w:r>
          </w:p>
        </w:tc>
        <w:tc>
          <w:tcPr>
            <w:tcW w:w="502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抽查项目</w:t>
            </w:r>
          </w:p>
        </w:tc>
        <w:tc>
          <w:tcPr>
            <w:tcW w:w="12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检查对象</w:t>
            </w:r>
          </w:p>
        </w:tc>
        <w:tc>
          <w:tcPr>
            <w:tcW w:w="10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事项类别</w:t>
            </w:r>
          </w:p>
        </w:tc>
        <w:tc>
          <w:tcPr>
            <w:tcW w:w="16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检查方式</w:t>
            </w:r>
          </w:p>
        </w:tc>
        <w:tc>
          <w:tcPr>
            <w:tcW w:w="10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检查主体</w:t>
            </w:r>
          </w:p>
        </w:tc>
        <w:tc>
          <w:tcPr>
            <w:tcW w:w="407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检查依据</w:t>
            </w:r>
          </w:p>
        </w:tc>
      </w:tr>
      <w:tr>
        <w:tblPrEx>
          <w:tblCellMar>
            <w:top w:w="17" w:type="dxa"/>
            <w:left w:w="17" w:type="dxa"/>
            <w:bottom w:w="17" w:type="dxa"/>
            <w:right w:w="17" w:type="dxa"/>
          </w:tblCellMar>
        </w:tblPrEx>
        <w:trPr>
          <w:trHeight w:val="454" w:hRule="atLeast"/>
          <w:tblHeader/>
        </w:trPr>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黑体" w:cs="宋体"/>
                <w:kern w:val="0"/>
                <w:sz w:val="24"/>
                <w:szCs w:val="24"/>
              </w:rPr>
            </w:pPr>
          </w:p>
        </w:tc>
        <w:tc>
          <w:tcPr>
            <w:tcW w:w="129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抽查大类</w:t>
            </w:r>
          </w:p>
        </w:tc>
        <w:tc>
          <w:tcPr>
            <w:tcW w:w="373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黑体" w:cs="宋体"/>
                <w:kern w:val="0"/>
                <w:sz w:val="24"/>
                <w:szCs w:val="24"/>
              </w:rPr>
            </w:pPr>
            <w:r>
              <w:rPr>
                <w:rFonts w:hint="eastAsia" w:ascii="Times New Roman" w:hAnsi="Times New Roman" w:eastAsia="黑体" w:cs="宋体"/>
                <w:kern w:val="0"/>
                <w:sz w:val="24"/>
                <w:szCs w:val="24"/>
              </w:rPr>
              <w:t>抽查事项</w:t>
            </w:r>
          </w:p>
        </w:tc>
        <w:tc>
          <w:tcPr>
            <w:tcW w:w="12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黑体" w:cs="宋体"/>
                <w:kern w:val="0"/>
                <w:sz w:val="24"/>
                <w:szCs w:val="24"/>
              </w:rPr>
            </w:pPr>
          </w:p>
        </w:tc>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黑体" w:cs="宋体"/>
                <w:kern w:val="0"/>
                <w:sz w:val="24"/>
                <w:szCs w:val="24"/>
              </w:rPr>
            </w:pPr>
          </w:p>
        </w:tc>
        <w:tc>
          <w:tcPr>
            <w:tcW w:w="16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黑体" w:cs="宋体"/>
                <w:kern w:val="0"/>
                <w:sz w:val="24"/>
                <w:szCs w:val="24"/>
              </w:rPr>
            </w:pPr>
          </w:p>
        </w:tc>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黑体" w:cs="宋体"/>
                <w:kern w:val="0"/>
                <w:sz w:val="24"/>
                <w:szCs w:val="24"/>
              </w:rPr>
            </w:pPr>
          </w:p>
        </w:tc>
        <w:tc>
          <w:tcPr>
            <w:tcW w:w="40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黑体" w:cs="宋体"/>
                <w:kern w:val="0"/>
                <w:sz w:val="24"/>
                <w:szCs w:val="24"/>
              </w:rPr>
            </w:pPr>
          </w:p>
        </w:tc>
      </w:tr>
      <w:tr>
        <w:tblPrEx>
          <w:tblCellMar>
            <w:top w:w="17" w:type="dxa"/>
            <w:left w:w="17" w:type="dxa"/>
            <w:bottom w:w="17" w:type="dxa"/>
            <w:right w:w="17" w:type="dxa"/>
          </w:tblCellMar>
        </w:tblPrEx>
        <w:trPr>
          <w:trHeight w:val="454" w:hRule="atLeast"/>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1</w:t>
            </w:r>
          </w:p>
        </w:tc>
        <w:tc>
          <w:tcPr>
            <w:tcW w:w="12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imes New Roman" w:hAnsi="Times New Roman" w:eastAsia="宋体" w:cs="宋体"/>
                <w:color w:val="000000"/>
                <w:kern w:val="0"/>
                <w:sz w:val="24"/>
                <w:szCs w:val="24"/>
                <w:lang w:eastAsia="zh-CN"/>
              </w:rPr>
            </w:pPr>
            <w:r>
              <w:rPr>
                <w:rFonts w:hint="eastAsia" w:ascii="Times New Roman" w:hAnsi="Times New Roman" w:eastAsia="宋体" w:cs="宋体"/>
                <w:color w:val="000000"/>
                <w:kern w:val="0"/>
                <w:sz w:val="24"/>
                <w:szCs w:val="24"/>
              </w:rPr>
              <w:t>规章制度监督检查</w:t>
            </w: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用人单位制定的劳动规章制度是否违反法律、法规</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劳动法第89条</w:t>
            </w:r>
          </w:p>
        </w:tc>
      </w:tr>
      <w:tr>
        <w:tblPrEx>
          <w:tblCellMar>
            <w:top w:w="17" w:type="dxa"/>
            <w:left w:w="17" w:type="dxa"/>
            <w:bottom w:w="17" w:type="dxa"/>
            <w:right w:w="17" w:type="dxa"/>
          </w:tblCellMar>
        </w:tblPrEx>
        <w:trPr>
          <w:trHeight w:val="454" w:hRule="atLeast"/>
        </w:trPr>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9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用人单位直接涉及劳动者切身利益的规章制度是否违反法律、法规</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劳动合同法第80条</w:t>
            </w:r>
          </w:p>
        </w:tc>
      </w:tr>
      <w:tr>
        <w:tblPrEx>
          <w:tblCellMar>
            <w:top w:w="17" w:type="dxa"/>
            <w:left w:w="17" w:type="dxa"/>
            <w:bottom w:w="17" w:type="dxa"/>
            <w:right w:w="17" w:type="dxa"/>
          </w:tblCellMar>
        </w:tblPrEx>
        <w:trPr>
          <w:trHeight w:val="90" w:hRule="atLeast"/>
        </w:trPr>
        <w:tc>
          <w:tcPr>
            <w:tcW w:w="495"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2</w:t>
            </w:r>
          </w:p>
        </w:tc>
        <w:tc>
          <w:tcPr>
            <w:tcW w:w="1295"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hint="eastAsia" w:ascii="Times New Roman" w:hAnsi="Times New Roman" w:eastAsia="宋体" w:cs="宋体"/>
                <w:color w:val="000000"/>
                <w:kern w:val="0"/>
                <w:sz w:val="24"/>
                <w:szCs w:val="24"/>
                <w:lang w:eastAsia="zh-CN"/>
              </w:rPr>
            </w:pPr>
            <w:r>
              <w:rPr>
                <w:rFonts w:hint="eastAsia" w:ascii="Times New Roman" w:hAnsi="Times New Roman" w:eastAsia="宋体" w:cs="宋体"/>
                <w:color w:val="000000"/>
                <w:kern w:val="0"/>
                <w:sz w:val="24"/>
                <w:szCs w:val="24"/>
              </w:rPr>
              <w:t>劳动合同及招用工管理监督检查</w:t>
            </w: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9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用人单位提供的劳动合同文本是否载明劳动合同法规定的劳动合同必备条款</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劳动合同法第81条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9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用人单位是否将劳动合同文本交付劳动者</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劳动合同法第81条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9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用人单位是否违反劳动合同法规定约定试用期</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劳动合同法第83条（劳务派遣暂行规定第6、23条）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9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用人单位是否违反劳动合同法规定，扣押劳动者居民身份证等证件</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劳动合同法第84条第1款</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9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用人单位是否违反劳动合同法规定，以担保或者其他名义向劳动者收取财物</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劳动合同法第84条第2款</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9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劳动者依法解除或者终止劳动合同，用人单位是否扣押劳动者档案或者其他物品</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劳动合同法第84条第3款</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9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用人单位解除或者终止劳动合同，是否依照劳动合同法规定向劳动者支付经济补偿</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劳动合同法第85条、劳动保障监察条例第26条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9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用人单位是否按照劳动合同法规定向劳动者出具解除或者终止劳动合同的书面证明</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劳动合同法第89条</w:t>
            </w:r>
          </w:p>
        </w:tc>
      </w:tr>
      <w:tr>
        <w:tblPrEx>
          <w:tblCellMar>
            <w:top w:w="17" w:type="dxa"/>
            <w:left w:w="17" w:type="dxa"/>
            <w:bottom w:w="17" w:type="dxa"/>
            <w:right w:w="17" w:type="dxa"/>
          </w:tblCellMar>
        </w:tblPrEx>
        <w:trPr>
          <w:trHeight w:val="1247" w:hRule="atLeast"/>
        </w:trPr>
        <w:tc>
          <w:tcPr>
            <w:tcW w:w="495"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2</w:t>
            </w:r>
          </w:p>
        </w:tc>
        <w:tc>
          <w:tcPr>
            <w:tcW w:w="1295"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劳动合同及招用工管理监督检查</w:t>
            </w: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用人单位是否按照劳动法的规定的条件解除劳动合同或者故意拖延不订立劳动合同</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劳动法第98条、劳动保障监察条例第24条</w:t>
            </w:r>
          </w:p>
        </w:tc>
      </w:tr>
      <w:tr>
        <w:tblPrEx>
          <w:tblCellMar>
            <w:top w:w="17" w:type="dxa"/>
            <w:left w:w="17" w:type="dxa"/>
            <w:bottom w:w="17" w:type="dxa"/>
            <w:right w:w="17" w:type="dxa"/>
          </w:tblCellMar>
        </w:tblPrEx>
        <w:trPr>
          <w:trHeight w:val="1247"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用人单位是否违反劳动合同法有关建立职工名册规定</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劳动合同法实施条例第33条</w:t>
            </w:r>
          </w:p>
        </w:tc>
      </w:tr>
      <w:tr>
        <w:tblPrEx>
          <w:tblCellMar>
            <w:top w:w="17" w:type="dxa"/>
            <w:left w:w="17" w:type="dxa"/>
            <w:bottom w:w="17" w:type="dxa"/>
            <w:right w:w="17" w:type="dxa"/>
          </w:tblCellMar>
        </w:tblPrEx>
        <w:trPr>
          <w:trHeight w:val="1247"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船员服务机构和船员用人单位是否将其招用或者管理的船员的有关情况定期报海事管理机构备案</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中华人民共和国船员条例第58条</w:t>
            </w:r>
          </w:p>
        </w:tc>
      </w:tr>
      <w:tr>
        <w:tblPrEx>
          <w:tblCellMar>
            <w:top w:w="17" w:type="dxa"/>
            <w:left w:w="17" w:type="dxa"/>
            <w:bottom w:w="17" w:type="dxa"/>
            <w:right w:w="17" w:type="dxa"/>
          </w:tblCellMar>
        </w:tblPrEx>
        <w:trPr>
          <w:trHeight w:val="1247"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企业是否按照国家规定提取职工教育经费或者挪用职工教育经费</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企业</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就业促进法第67条</w:t>
            </w:r>
          </w:p>
        </w:tc>
      </w:tr>
      <w:tr>
        <w:tblPrEx>
          <w:tblCellMar>
            <w:top w:w="17" w:type="dxa"/>
            <w:left w:w="17" w:type="dxa"/>
            <w:bottom w:w="17" w:type="dxa"/>
            <w:right w:w="17" w:type="dxa"/>
          </w:tblCellMar>
        </w:tblPrEx>
        <w:trPr>
          <w:trHeight w:val="1247"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用人单位在招用人员过程中是否提供虚假招聘信息、发布虚假招聘广告、招用无合法身份证件的人员或者以招用人员为名牟取不正当利益或进行其他违法活动</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就业服务与就业管理规定第14、67条</w:t>
            </w:r>
          </w:p>
        </w:tc>
      </w:tr>
      <w:tr>
        <w:tblPrEx>
          <w:tblCellMar>
            <w:top w:w="17" w:type="dxa"/>
            <w:left w:w="17" w:type="dxa"/>
            <w:bottom w:w="17" w:type="dxa"/>
            <w:right w:w="17" w:type="dxa"/>
          </w:tblCellMar>
        </w:tblPrEx>
        <w:trPr>
          <w:trHeight w:val="1247" w:hRule="atLeast"/>
        </w:trPr>
        <w:tc>
          <w:tcPr>
            <w:tcW w:w="495"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用人单位是否在国家法律、行政法规和国务院卫生行政部门规定禁止乙肝病原携带者从事的工作岗位以外招用人员时，将乙肝病毒血清指标作为体检标准</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就业服务与就业管理规定第68条</w:t>
            </w:r>
          </w:p>
        </w:tc>
      </w:tr>
      <w:tr>
        <w:tblPrEx>
          <w:tblCellMar>
            <w:top w:w="17" w:type="dxa"/>
            <w:left w:w="17" w:type="dxa"/>
            <w:bottom w:w="17" w:type="dxa"/>
            <w:right w:w="17" w:type="dxa"/>
          </w:tblCellMar>
        </w:tblPrEx>
        <w:trPr>
          <w:trHeight w:val="454" w:hRule="atLeast"/>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imes New Roman" w:hAnsi="Times New Roman" w:eastAsia="宋体" w:cs="宋体"/>
                <w:color w:val="000000"/>
                <w:kern w:val="0"/>
                <w:sz w:val="24"/>
                <w:szCs w:val="24"/>
                <w:lang w:eastAsia="zh-CN"/>
              </w:rPr>
            </w:pPr>
            <w:r>
              <w:rPr>
                <w:rFonts w:hint="eastAsia" w:ascii="Times New Roman" w:hAnsi="Times New Roman" w:eastAsia="宋体" w:cs="宋体"/>
                <w:color w:val="000000"/>
                <w:kern w:val="0"/>
                <w:sz w:val="24"/>
                <w:szCs w:val="24"/>
                <w:lang w:val="en-US" w:eastAsia="zh-CN"/>
              </w:rPr>
              <w:t>2</w:t>
            </w:r>
          </w:p>
        </w:tc>
        <w:tc>
          <w:tcPr>
            <w:tcW w:w="12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imes New Roman" w:hAnsi="Times New Roman" w:eastAsia="宋体" w:cs="宋体"/>
                <w:color w:val="000000"/>
                <w:kern w:val="0"/>
                <w:sz w:val="24"/>
                <w:szCs w:val="24"/>
                <w:lang w:eastAsia="zh-CN"/>
              </w:rPr>
            </w:pPr>
            <w:r>
              <w:rPr>
                <w:rFonts w:hint="eastAsia" w:ascii="Times New Roman" w:hAnsi="Times New Roman" w:eastAsia="宋体" w:cs="宋体"/>
                <w:color w:val="000000"/>
                <w:kern w:val="0"/>
                <w:sz w:val="24"/>
                <w:szCs w:val="24"/>
              </w:rPr>
              <w:t>劳动合同及招用工管理监督检查</w:t>
            </w: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用人单位是否及时为劳动者办理就业登记手续</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就业服务与就业管理规定第75条</w:t>
            </w:r>
          </w:p>
        </w:tc>
      </w:tr>
      <w:tr>
        <w:tblPrEx>
          <w:tblCellMar>
            <w:top w:w="17" w:type="dxa"/>
            <w:left w:w="17" w:type="dxa"/>
            <w:bottom w:w="17" w:type="dxa"/>
            <w:right w:w="17" w:type="dxa"/>
          </w:tblCellMar>
        </w:tblPrEx>
        <w:trPr>
          <w:trHeight w:val="454" w:hRule="atLeast"/>
        </w:trPr>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用人单位是否阻挠职工依法参加和组织工会或者阻挠上级工会帮助、指导职工筹建工会</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工会法第50条、劳动保障监察条例第29条</w:t>
            </w:r>
          </w:p>
        </w:tc>
      </w:tr>
      <w:tr>
        <w:tblPrEx>
          <w:tblCellMar>
            <w:top w:w="17" w:type="dxa"/>
            <w:left w:w="17" w:type="dxa"/>
            <w:bottom w:w="17" w:type="dxa"/>
            <w:right w:w="17" w:type="dxa"/>
          </w:tblCellMar>
        </w:tblPrEx>
        <w:trPr>
          <w:trHeight w:val="454" w:hRule="atLeast"/>
        </w:trPr>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用人单位是否对履行职责的工会工作人员无正当理由调动工作岗位，进行打击报复</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工会法第51条、劳动保障监察条例第29条第2项</w:t>
            </w:r>
          </w:p>
        </w:tc>
      </w:tr>
      <w:tr>
        <w:tblPrEx>
          <w:tblCellMar>
            <w:top w:w="17" w:type="dxa"/>
            <w:left w:w="17" w:type="dxa"/>
            <w:bottom w:w="17" w:type="dxa"/>
            <w:right w:w="17" w:type="dxa"/>
          </w:tblCellMar>
        </w:tblPrEx>
        <w:trPr>
          <w:trHeight w:val="454" w:hRule="atLeast"/>
        </w:trPr>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职工是否因参加工会活动而被解除劳动合同或工会工作人员因履行工会法规定的职责而被解除劳动合同</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工会法第52条、劳动保障监察条例第29条第3和第4项</w:t>
            </w:r>
          </w:p>
        </w:tc>
      </w:tr>
      <w:tr>
        <w:tblPrEx>
          <w:tblCellMar>
            <w:top w:w="17" w:type="dxa"/>
            <w:left w:w="17" w:type="dxa"/>
            <w:bottom w:w="17" w:type="dxa"/>
            <w:right w:w="17" w:type="dxa"/>
          </w:tblCellMar>
        </w:tblPrEx>
        <w:trPr>
          <w:trHeight w:val="454" w:hRule="atLeast"/>
        </w:trPr>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用人单位是否妥善保存录用人员的录用登记材料或者伪造录用登记材料</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禁止使用童工规定第8条</w:t>
            </w:r>
          </w:p>
        </w:tc>
      </w:tr>
      <w:tr>
        <w:tblPrEx>
          <w:tblCellMar>
            <w:top w:w="17" w:type="dxa"/>
            <w:left w:w="17" w:type="dxa"/>
            <w:bottom w:w="17" w:type="dxa"/>
            <w:right w:w="17" w:type="dxa"/>
          </w:tblCellMar>
        </w:tblPrEx>
        <w:trPr>
          <w:trHeight w:val="454" w:hRule="atLeast"/>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imes New Roman" w:hAnsi="Times New Roman" w:eastAsia="宋体" w:cs="宋体"/>
                <w:color w:val="000000"/>
                <w:kern w:val="0"/>
                <w:sz w:val="24"/>
                <w:szCs w:val="24"/>
                <w:lang w:eastAsia="zh-CN"/>
              </w:rPr>
            </w:pPr>
            <w:r>
              <w:rPr>
                <w:rFonts w:hint="eastAsia" w:ascii="Times New Roman" w:hAnsi="Times New Roman" w:eastAsia="宋体" w:cs="宋体"/>
                <w:color w:val="000000"/>
                <w:kern w:val="0"/>
                <w:sz w:val="24"/>
                <w:szCs w:val="24"/>
                <w:lang w:val="en-US" w:eastAsia="zh-CN"/>
              </w:rPr>
              <w:t>3</w:t>
            </w:r>
          </w:p>
        </w:tc>
        <w:tc>
          <w:tcPr>
            <w:tcW w:w="12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工作时间和休息休假监督检查</w:t>
            </w: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用人单位是否违反劳动保障法律、法规或者规章延长劳动者工作时间</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劳动保障监察条例第25条</w:t>
            </w:r>
          </w:p>
        </w:tc>
      </w:tr>
      <w:tr>
        <w:tblPrEx>
          <w:tblCellMar>
            <w:top w:w="17" w:type="dxa"/>
            <w:left w:w="17" w:type="dxa"/>
            <w:bottom w:w="17" w:type="dxa"/>
            <w:right w:w="17" w:type="dxa"/>
          </w:tblCellMar>
        </w:tblPrEx>
        <w:trPr>
          <w:trHeight w:val="454" w:hRule="atLeast"/>
        </w:trPr>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用人单位是否依法安排职工休年休假或对不休假职工支付年休假工资报酬、赔偿金</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职工带薪年休假条例第7条</w:t>
            </w:r>
          </w:p>
        </w:tc>
      </w:tr>
      <w:tr>
        <w:tblPrEx>
          <w:tblCellMar>
            <w:top w:w="17" w:type="dxa"/>
            <w:left w:w="17" w:type="dxa"/>
            <w:bottom w:w="17" w:type="dxa"/>
            <w:right w:w="17" w:type="dxa"/>
          </w:tblCellMar>
        </w:tblPrEx>
        <w:trPr>
          <w:trHeight w:val="454" w:hRule="atLeast"/>
        </w:trPr>
        <w:tc>
          <w:tcPr>
            <w:tcW w:w="495"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hint="eastAsia" w:ascii="Times New Roman" w:hAnsi="Times New Roman" w:eastAsia="宋体" w:cs="宋体"/>
                <w:color w:val="000000"/>
                <w:kern w:val="0"/>
                <w:sz w:val="24"/>
                <w:szCs w:val="24"/>
                <w:lang w:eastAsia="zh-CN"/>
              </w:rPr>
            </w:pPr>
            <w:r>
              <w:rPr>
                <w:rFonts w:hint="eastAsia" w:ascii="Times New Roman" w:hAnsi="Times New Roman" w:eastAsia="宋体" w:cs="宋体"/>
                <w:color w:val="000000"/>
                <w:kern w:val="0"/>
                <w:sz w:val="24"/>
                <w:szCs w:val="24"/>
                <w:lang w:val="en-US" w:eastAsia="zh-CN"/>
              </w:rPr>
              <w:t>4</w:t>
            </w:r>
          </w:p>
        </w:tc>
        <w:tc>
          <w:tcPr>
            <w:tcW w:w="1295"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禁止使用童工监督检查</w:t>
            </w: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单位或个人是否为不满16周岁的未成年人介绍就业</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禁止使用童工规定第7条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职业中介机构是否为不满16周岁的未成年人介绍就业</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禁止使用童工规定第7条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无营业执照、被依法吊销营业执照的单位以及未依法登记、备案的单位是否为不满16周岁未成年人介绍就业</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禁止使用童工规定第9条</w:t>
            </w:r>
          </w:p>
        </w:tc>
      </w:tr>
      <w:tr>
        <w:tblPrEx>
          <w:tblCellMar>
            <w:top w:w="17" w:type="dxa"/>
            <w:left w:w="17" w:type="dxa"/>
            <w:bottom w:w="17" w:type="dxa"/>
            <w:right w:w="17" w:type="dxa"/>
          </w:tblCellMar>
        </w:tblPrEx>
        <w:trPr>
          <w:trHeight w:val="454" w:hRule="atLeast"/>
        </w:trPr>
        <w:tc>
          <w:tcPr>
            <w:tcW w:w="495"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hint="eastAsia" w:ascii="Times New Roman" w:hAnsi="Times New Roman" w:eastAsia="宋体" w:cs="宋体"/>
                <w:color w:val="000000"/>
                <w:kern w:val="0"/>
                <w:sz w:val="24"/>
                <w:szCs w:val="24"/>
                <w:lang w:eastAsia="zh-CN"/>
              </w:rPr>
            </w:pPr>
            <w:r>
              <w:rPr>
                <w:rFonts w:hint="eastAsia" w:ascii="Times New Roman" w:hAnsi="Times New Roman" w:eastAsia="宋体" w:cs="宋体"/>
                <w:color w:val="000000"/>
                <w:kern w:val="0"/>
                <w:sz w:val="24"/>
                <w:szCs w:val="24"/>
                <w:lang w:val="en-US" w:eastAsia="zh-CN"/>
              </w:rPr>
              <w:t>4</w:t>
            </w:r>
          </w:p>
        </w:tc>
        <w:tc>
          <w:tcPr>
            <w:tcW w:w="1295"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禁止使用童工监督检查</w:t>
            </w: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用人单位是否在使用有毒物品作业场所使用童工</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禁止使用童工规定第6条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用人单位是否存在使用童工情形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禁止使用童工规定第6条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用人单位是否存在使用童工经劳动保障部门责令限期改正后逾期不将童工送交其父母或者其他监护人的情形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禁止使用童工规定第6条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无营业执照、被依法吊销营业执照的单位以及未依法登记、备案的单位是否使用童工</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禁止使用童工规定第9条</w:t>
            </w:r>
          </w:p>
        </w:tc>
      </w:tr>
      <w:tr>
        <w:tblPrEx>
          <w:tblCellMar>
            <w:top w:w="17" w:type="dxa"/>
            <w:left w:w="17" w:type="dxa"/>
            <w:bottom w:w="17" w:type="dxa"/>
            <w:right w:w="17" w:type="dxa"/>
          </w:tblCellMar>
        </w:tblPrEx>
        <w:trPr>
          <w:trHeight w:val="454" w:hRule="atLeast"/>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imes New Roman" w:hAnsi="Times New Roman" w:eastAsia="宋体" w:cs="宋体"/>
                <w:color w:val="000000"/>
                <w:kern w:val="0"/>
                <w:sz w:val="24"/>
                <w:szCs w:val="24"/>
                <w:lang w:eastAsia="zh-CN"/>
              </w:rPr>
            </w:pPr>
            <w:r>
              <w:rPr>
                <w:rFonts w:hint="eastAsia" w:ascii="Times New Roman" w:hAnsi="Times New Roman" w:eastAsia="宋体" w:cs="宋体"/>
                <w:color w:val="000000"/>
                <w:kern w:val="0"/>
                <w:sz w:val="24"/>
                <w:szCs w:val="24"/>
                <w:lang w:val="en-US" w:eastAsia="zh-CN"/>
              </w:rPr>
              <w:t>5</w:t>
            </w:r>
          </w:p>
        </w:tc>
        <w:tc>
          <w:tcPr>
            <w:tcW w:w="12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女职工和未成年工特殊劳动保护监督检查</w:t>
            </w: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娱乐场所是否招用未满18周岁未成年人</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娱乐场所</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娱乐场所管理条例第52条</w:t>
            </w:r>
          </w:p>
        </w:tc>
      </w:tr>
      <w:tr>
        <w:tblPrEx>
          <w:tblCellMar>
            <w:top w:w="17" w:type="dxa"/>
            <w:left w:w="17" w:type="dxa"/>
            <w:bottom w:w="17" w:type="dxa"/>
            <w:right w:w="17" w:type="dxa"/>
          </w:tblCellMar>
        </w:tblPrEx>
        <w:trPr>
          <w:trHeight w:val="4212" w:hRule="atLeast"/>
        </w:trPr>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有下列行为之一：对怀孕7个月以上的女职工延长劳动时间或安排夜班劳动；女职工产假不满法定天数；安排哺乳未满1周岁婴儿的女职工延长劳动时间或者安排夜班劳动；安排未成年工从事矿山井下、有毒有害、国家规定的第四级体力劳动强度的劳动或者其他禁忌从事的劳动；未对未成年工定期进行健康体检</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劳动保障监察条例第23条、女职工劳动保护特别规定第6条第2款、第7条、第9条第1款、第13条、未成年工特殊保护规定第6条</w:t>
            </w:r>
          </w:p>
        </w:tc>
      </w:tr>
      <w:tr>
        <w:tblPrEx>
          <w:tblCellMar>
            <w:top w:w="17" w:type="dxa"/>
            <w:left w:w="17" w:type="dxa"/>
            <w:bottom w:w="17" w:type="dxa"/>
            <w:right w:w="17" w:type="dxa"/>
          </w:tblCellMar>
        </w:tblPrEx>
        <w:trPr>
          <w:trHeight w:val="454" w:hRule="atLeast"/>
        </w:trPr>
        <w:tc>
          <w:tcPr>
            <w:tcW w:w="495"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hint="eastAsia" w:ascii="Times New Roman" w:hAnsi="Times New Roman" w:eastAsia="宋体" w:cs="宋体"/>
                <w:color w:val="000000"/>
                <w:kern w:val="0"/>
                <w:sz w:val="24"/>
                <w:szCs w:val="24"/>
                <w:lang w:eastAsia="zh-CN"/>
              </w:rPr>
            </w:pPr>
            <w:r>
              <w:rPr>
                <w:rFonts w:hint="eastAsia" w:ascii="Times New Roman" w:hAnsi="Times New Roman" w:eastAsia="宋体" w:cs="宋体"/>
                <w:color w:val="000000"/>
                <w:kern w:val="0"/>
                <w:sz w:val="24"/>
                <w:szCs w:val="24"/>
                <w:lang w:val="en-US" w:eastAsia="zh-CN"/>
              </w:rPr>
              <w:t>6</w:t>
            </w:r>
          </w:p>
        </w:tc>
        <w:tc>
          <w:tcPr>
            <w:tcW w:w="1295"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工资支付和最低工资标准监督检查</w:t>
            </w: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用人单位是否有下列行为之一：未按照劳动合同的约定或者国家规定及时足额支付劳动报酬；低于当地最低工资标准支付劳动者工资；安排加班不支付加班费</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劳动合同法第85条、劳动保障监察条例第26条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用人单位是否依照劳动合同法的规定向劳动者每月支付两倍的工资或者赔偿金</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劳动合同法第82、87条、劳动合同法实施条例第34条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是否有下列情形之一：以实物、有价证券等形式代替货币支付农民工工资；未编制工资支付台账并依法保存，或者未向农民工提供工资清单；扣押或者变相扣押用于支付农民工工资的银行账户所绑定的农民工本人社会保障卡或者银行卡</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保障农民工工资支付条例第54条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施工总承包单位是否按规定开设或者使用农民工工资专用账户</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施工总承包单位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保障农民工工资支付条例第55条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施工总承包单位是否按规定存储工资保证金或者未提供金融机构保函</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施工总承包单位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保障农民工工资支付条例第55条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分包单位是否按月考核农民工工作量、编制工资支付表并经农民工本人签字确认</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分包单位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保障农民工工资支付条例第56条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施工总承包单位是否对分包单位劳动用工实施监督管理</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施工总承包单位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保障农民工工资支付条例第56条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分包单位是否配合施工总承包单位对其劳动用工进行监督管理</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分包单位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保障农民工工资支付条例第56条</w:t>
            </w:r>
          </w:p>
        </w:tc>
      </w:tr>
      <w:tr>
        <w:tblPrEx>
          <w:tblCellMar>
            <w:top w:w="17" w:type="dxa"/>
            <w:left w:w="17" w:type="dxa"/>
            <w:bottom w:w="17" w:type="dxa"/>
            <w:right w:w="17" w:type="dxa"/>
          </w:tblCellMar>
        </w:tblPrEx>
        <w:trPr>
          <w:trHeight w:val="454" w:hRule="atLeast"/>
        </w:trPr>
        <w:tc>
          <w:tcPr>
            <w:tcW w:w="495" w:type="dxa"/>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hint="eastAsia" w:ascii="Times New Roman" w:hAnsi="Times New Roman" w:eastAsia="宋体" w:cs="宋体"/>
                <w:color w:val="000000"/>
                <w:kern w:val="0"/>
                <w:sz w:val="24"/>
                <w:szCs w:val="24"/>
                <w:lang w:eastAsia="zh-CN"/>
              </w:rPr>
            </w:pPr>
            <w:r>
              <w:rPr>
                <w:rFonts w:hint="eastAsia" w:ascii="Times New Roman" w:hAnsi="Times New Roman" w:eastAsia="宋体" w:cs="宋体"/>
                <w:color w:val="000000"/>
                <w:kern w:val="0"/>
                <w:sz w:val="24"/>
                <w:szCs w:val="24"/>
                <w:lang w:val="en-US" w:eastAsia="zh-CN"/>
              </w:rPr>
              <w:t>6</w:t>
            </w:r>
          </w:p>
        </w:tc>
        <w:tc>
          <w:tcPr>
            <w:tcW w:w="1295" w:type="dxa"/>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工资支付和最低工资标准监督检查</w:t>
            </w: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施工总承包单位是否实行施工现场维权信息公示制度</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施工总承包单位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保障农民工工资支付条例第56条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建设单位是否按约定及时足额向农民工工资专用账户拨付工程款中的人工费用</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建设单位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保障农民工工资支付条例第57条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建设单位或者施工总承包单位是否拒不提供或者无法提供工程施工合同、农民工工资专用账户有关资料</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建设单位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保障农民工工资支付条例第57条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政府投资项目是否因政府投资资金不到位拖欠农民工工资</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建设单位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重点检查事项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保障农民工工资支付条例第59条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政府投资项目建设单位是否因未经批准立项建设、擅自扩大建设规模、擅自增加投资概算、未及时拨付工程款等导致拖欠农民工工资</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建设单位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重点检查事项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保障农民工工资支付条例第60条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社会投资工程建设项目是否因建设资金不到位、违法违规开工建设导致拖欠农民工工资</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建设单位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重点检查事项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保障农民工工资支付条例第61条</w:t>
            </w:r>
          </w:p>
        </w:tc>
      </w:tr>
      <w:tr>
        <w:tblPrEx>
          <w:tblCellMar>
            <w:top w:w="17" w:type="dxa"/>
            <w:left w:w="17" w:type="dxa"/>
            <w:bottom w:w="17" w:type="dxa"/>
            <w:right w:w="17" w:type="dxa"/>
          </w:tblCellMar>
        </w:tblPrEx>
        <w:trPr>
          <w:trHeight w:val="454" w:hRule="atLeast"/>
        </w:trPr>
        <w:tc>
          <w:tcPr>
            <w:tcW w:w="495" w:type="dxa"/>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hint="eastAsia" w:ascii="Times New Roman" w:hAnsi="Times New Roman" w:eastAsia="宋体" w:cs="宋体"/>
                <w:color w:val="000000"/>
                <w:kern w:val="0"/>
                <w:sz w:val="24"/>
                <w:szCs w:val="24"/>
                <w:lang w:eastAsia="zh-CN"/>
              </w:rPr>
            </w:pPr>
            <w:r>
              <w:rPr>
                <w:rFonts w:hint="eastAsia" w:ascii="Times New Roman" w:hAnsi="Times New Roman" w:eastAsia="宋体" w:cs="宋体"/>
                <w:color w:val="000000"/>
                <w:kern w:val="0"/>
                <w:sz w:val="24"/>
                <w:szCs w:val="24"/>
                <w:lang w:val="en-US" w:eastAsia="zh-CN"/>
              </w:rPr>
              <w:t>7</w:t>
            </w:r>
          </w:p>
        </w:tc>
        <w:tc>
          <w:tcPr>
            <w:tcW w:w="1295" w:type="dxa"/>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社会保险监督检查</w:t>
            </w: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用人单位（包括有缴纳社保义务的劳务派遣单位和用工单位）是否办理社会保险登记</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社会保险法第84条、劳务派遣暂行规定第8、18、19条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用人单位是否存在因为伪造、变造、故意毁灭有关账册、材料等致使无法确定社会保险费缴费基数，经核定征收后是否存在延迟缴纳的情形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社会保险费征缴暂行条例第24条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用人单位（包括有缴纳社保义务的劳务派遣单位和用工单位）是否按时足额缴纳社会保险费</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社会保险法第77、86条、劳动保障监察条例第11条、社会保险费征缴暂行条例第5、18条、劳务派遣暂行规定第8、18、19条（社会保险费征收监督检查办法第3条）</w:t>
            </w:r>
          </w:p>
        </w:tc>
      </w:tr>
      <w:tr>
        <w:tblPrEx>
          <w:tblCellMar>
            <w:top w:w="17" w:type="dxa"/>
            <w:left w:w="17" w:type="dxa"/>
            <w:bottom w:w="17" w:type="dxa"/>
            <w:right w:w="17" w:type="dxa"/>
          </w:tblCellMar>
        </w:tblPrEx>
        <w:trPr>
          <w:trHeight w:val="454" w:hRule="atLeast"/>
        </w:trPr>
        <w:tc>
          <w:tcPr>
            <w:tcW w:w="495" w:type="dxa"/>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hint="eastAsia" w:ascii="Times New Roman" w:hAnsi="Times New Roman" w:eastAsia="宋体" w:cs="宋体"/>
                <w:color w:val="000000"/>
                <w:kern w:val="0"/>
                <w:sz w:val="24"/>
                <w:szCs w:val="24"/>
                <w:lang w:eastAsia="zh-CN"/>
              </w:rPr>
            </w:pPr>
            <w:r>
              <w:rPr>
                <w:rFonts w:hint="eastAsia" w:ascii="Times New Roman" w:hAnsi="Times New Roman" w:eastAsia="宋体" w:cs="宋体"/>
                <w:color w:val="000000"/>
                <w:kern w:val="0"/>
                <w:sz w:val="24"/>
                <w:szCs w:val="24"/>
                <w:lang w:val="en-US" w:eastAsia="zh-CN"/>
              </w:rPr>
              <w:t>7</w:t>
            </w:r>
          </w:p>
        </w:tc>
        <w:tc>
          <w:tcPr>
            <w:tcW w:w="1295" w:type="dxa"/>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社会保险监督检查</w:t>
            </w: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用人单位是否存在向社会保险经办机构申报应缴纳的社会保险费数额时，瞒报工资总额或者职工人数</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劳动保障监察条例第27条第1款</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缴费单位是否按规定公布单位社会保险费缴纳情况，将缴费明细告知劳动者本人</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实施&lt;中华人民共和国社会保险法&gt;若干规定第24条、劳动保障监察条例第30条、社会保险费征缴暂行条例第17条（社会保险费征缴监督检查办法第14条）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从事劳动能力鉴定的组织或者个人是否存在以下情形之一：提供虚假鉴定意见、提供虚假诊断证明、收受当事人财物</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组织或者个人</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工伤保险条例第61条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单位或个人是否存在以欺诈、伪造证明材料或者其他手段骗取社会保险待遇</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社会保险法第88条、劳动保障监察条例第27条第2款</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用人单位、工伤职工或者其近亲属是否存在骗取工伤保险待遇的行为</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用人单位或者个人</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工伤保险条例第60条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医疗机构、辅助器具配置机构是否存在骗取工伤保险基金支出的行为</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医疗机构、辅助器配置机构</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工伤保险条例第60条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用人单位和个人是否存在隐匿、转移、侵占、挪用社会保险基金或者违规投资运营的行为</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用人单位和个人</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中华人民共和国社会保险法第91条、失业保险条例第31条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社保经办机构、社保服务机构、用人单位或个人是否存在骗取社会保险基金支出的行为</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社保经办机构、社保服务机构、用人单位或个人</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社会保险法第87条、劳动保障监察条例第27条第2款</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用人单位是否存在拒不协助社会保险行政部门对事故进行调查核实的行为</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国务院关于修改&lt;工伤保险条例&gt;的决定第63条</w:t>
            </w:r>
          </w:p>
        </w:tc>
      </w:tr>
      <w:tr>
        <w:tblPrEx>
          <w:tblCellMar>
            <w:top w:w="17" w:type="dxa"/>
            <w:left w:w="17" w:type="dxa"/>
            <w:bottom w:w="17" w:type="dxa"/>
            <w:right w:w="17" w:type="dxa"/>
          </w:tblCellMar>
        </w:tblPrEx>
        <w:trPr>
          <w:trHeight w:val="454" w:hRule="atLeast"/>
        </w:trPr>
        <w:tc>
          <w:tcPr>
            <w:tcW w:w="495" w:type="dxa"/>
            <w:vMerge w:val="restart"/>
            <w:tcBorders>
              <w:top w:val="single" w:color="auto" w:sz="4" w:space="0"/>
              <w:left w:val="single" w:color="auto" w:sz="4" w:space="0"/>
              <w:right w:val="single" w:color="auto" w:sz="4" w:space="0"/>
            </w:tcBorders>
            <w:shd w:val="clear" w:color="auto" w:fill="auto"/>
            <w:vAlign w:val="center"/>
          </w:tcPr>
          <w:p>
            <w:pPr>
              <w:widowControl/>
              <w:spacing w:line="264" w:lineRule="exact"/>
              <w:jc w:val="center"/>
              <w:rPr>
                <w:rFonts w:hint="eastAsia" w:ascii="Times New Roman" w:hAnsi="Times New Roman" w:eastAsia="宋体" w:cs="宋体"/>
                <w:color w:val="000000"/>
                <w:kern w:val="0"/>
                <w:sz w:val="24"/>
                <w:szCs w:val="24"/>
                <w:lang w:eastAsia="zh-CN"/>
              </w:rPr>
            </w:pPr>
            <w:r>
              <w:rPr>
                <w:rFonts w:hint="eastAsia" w:ascii="Times New Roman" w:hAnsi="Times New Roman" w:eastAsia="宋体" w:cs="宋体"/>
                <w:color w:val="000000"/>
                <w:kern w:val="0"/>
                <w:sz w:val="24"/>
                <w:szCs w:val="24"/>
                <w:lang w:val="en-US" w:eastAsia="zh-CN"/>
              </w:rPr>
              <w:t>8</w:t>
            </w:r>
          </w:p>
        </w:tc>
        <w:tc>
          <w:tcPr>
            <w:tcW w:w="1295" w:type="dxa"/>
            <w:vMerge w:val="restart"/>
            <w:tcBorders>
              <w:top w:val="single" w:color="auto" w:sz="4" w:space="0"/>
              <w:left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人力资源服务监督检查</w:t>
            </w: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单位或个人是否存在未经许可和登记擅自从事职业中介活动的情形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就业促进法第64条、人力资源市场暂行条例第42条第1款（就业服务与就业管理规定第70条）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经营性人力资源服务机构开展人力资源服务外包等人力资源服务业务是否履行备案义务</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经营性人力资源服务机构</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人力资源市场暂行条例第42条第2款</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经营性人力资源服务机构设立分支机构、办理变更或注销登记是否按规定提交书面报告</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经营性人力资源服务机构</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人力资源市场暂行条例第42条第2款</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经营性人力资源服务机构是否存在发布不真实、不合法招聘就业信息的情形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经营性人力资源服务机构</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就业促进法第65条、人力资源市场暂行条例第43条、就业服务与就业管理规定第74条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经营性人力资源服务机构是否建立健全内部制度、保存服务台账、按规定提交经营情况年度报告</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经营性人力资源服务机构</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人力资源市场暂行条例第44条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人力资源服务机构是否存在未明示营业执照、服务项目、收费标准、人力资源服务许可证、监督机关及监督电话等情形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人力资源服务机构</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人力资源市场暂行条例第32、44条（就业服务与就业管理规定第71条）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职业中介机构是否存在为无合法证照用人单位提供职业中介服务和伪造、涂改、转让职业中介许可证行为</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就业促进法第65条（就业服务与就业管理规定第74条）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职业中介机构是否存在扣押劳动者居民身份证等证件的行为</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就业促进法第66条第1款（就业服务与就业管理规定第74条）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职业中介机构是否存在向劳动者收取押金的行为</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就业促进法第66条第2款（就业服务与就业管理规定第74条）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bottom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bottom w:val="single" w:color="auto" w:sz="4" w:space="0"/>
              <w:right w:val="single" w:color="auto" w:sz="4" w:space="0"/>
            </w:tcBorders>
            <w:shd w:val="clear" w:color="auto" w:fill="auto"/>
            <w:vAlign w:val="center"/>
          </w:tcPr>
          <w:p>
            <w:pPr>
              <w:widowControl/>
              <w:spacing w:line="264"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船员服务机构在提供船员服务时，是否存在提供虚假信息，欺诈船员的情形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船员服务机构</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64"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中华人民共和国船员条例第59条</w:t>
            </w:r>
          </w:p>
        </w:tc>
      </w:tr>
      <w:tr>
        <w:tblPrEx>
          <w:tblCellMar>
            <w:top w:w="17" w:type="dxa"/>
            <w:left w:w="17" w:type="dxa"/>
            <w:bottom w:w="17" w:type="dxa"/>
            <w:right w:w="17" w:type="dxa"/>
          </w:tblCellMar>
        </w:tblPrEx>
        <w:trPr>
          <w:trHeight w:val="454" w:hRule="atLeast"/>
        </w:trPr>
        <w:tc>
          <w:tcPr>
            <w:tcW w:w="495" w:type="dxa"/>
            <w:vMerge w:val="restart"/>
            <w:tcBorders>
              <w:top w:val="single" w:color="auto" w:sz="4" w:space="0"/>
              <w:left w:val="single" w:color="auto" w:sz="4" w:space="0"/>
              <w:right w:val="single" w:color="auto" w:sz="4" w:space="0"/>
            </w:tcBorders>
            <w:shd w:val="clear" w:color="auto" w:fill="auto"/>
            <w:vAlign w:val="center"/>
          </w:tcPr>
          <w:p>
            <w:pPr>
              <w:widowControl/>
              <w:spacing w:line="264" w:lineRule="exact"/>
              <w:jc w:val="center"/>
              <w:rPr>
                <w:rFonts w:hint="eastAsia" w:ascii="Times New Roman" w:hAnsi="Times New Roman" w:eastAsia="宋体" w:cs="宋体"/>
                <w:color w:val="000000"/>
                <w:kern w:val="0"/>
                <w:sz w:val="24"/>
                <w:szCs w:val="24"/>
                <w:lang w:eastAsia="zh-CN"/>
              </w:rPr>
            </w:pPr>
            <w:r>
              <w:rPr>
                <w:rFonts w:hint="eastAsia" w:ascii="Times New Roman" w:hAnsi="Times New Roman" w:eastAsia="宋体" w:cs="宋体"/>
                <w:color w:val="000000"/>
                <w:kern w:val="0"/>
                <w:sz w:val="24"/>
                <w:szCs w:val="24"/>
                <w:lang w:val="en-US" w:eastAsia="zh-CN"/>
              </w:rPr>
              <w:t>8</w:t>
            </w:r>
          </w:p>
        </w:tc>
        <w:tc>
          <w:tcPr>
            <w:tcW w:w="1295" w:type="dxa"/>
            <w:vMerge w:val="restart"/>
            <w:tcBorders>
              <w:top w:val="single" w:color="auto" w:sz="4" w:space="0"/>
              <w:left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人力资源服务监督检查</w:t>
            </w: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职业中介机构是否存在未建立服务台帐，或虽建立服务台帐但未记录服务对象、服务过程、服务结果和收费情况的情形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就业服务与就业管理规定第72条（人力资源市场暂行条例第33、44条）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职业中介机构在职业中介服务不成功后是否存在未向劳动者退还所收取的中介服务费等行为</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就业服务与就业管理规定第73条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是否有下列行为之一：发布的就业信息中包含歧视性内容；为无合法身份证件的劳动者提供职业中介服务；介绍劳动者从事法律法规禁止从事的职业；以暴力胁迫欺诈等方式进行职业中介活动；超出核准的业务范围经营；其他违反法律法规规定的行为</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人力资源市场暂行条例第43条、劳动保障监察条例第28条（就业服务与就业管理规定第58、74条）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人才中介服务机构是否存在拒绝接受检查、抽查或者提供虚假材料的行为</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人才中介服务机构</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人才市场管理规定第33条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单位或个人是否存在未经依法授权从事人事代理业务的行为</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人才市场管理规定第34条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人才中介服务机构是否存在超出业务范围开展活动的行为</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人才中介服务机构</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人才市场管理规定第35条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用人单位是否存在以民族、性别、宗教信仰为由拒绝聘用或者提高聘用标准的行为、招聘不得招聘人员、向应聘者收取费用或者采取欺诈等手段谋取非法利益的行为</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人才市场管理规定第36条、人力资源市场暂行条例第24、43条</w:t>
            </w:r>
          </w:p>
        </w:tc>
      </w:tr>
      <w:tr>
        <w:tblPrEx>
          <w:tblCellMar>
            <w:top w:w="17" w:type="dxa"/>
            <w:left w:w="17" w:type="dxa"/>
            <w:bottom w:w="17" w:type="dxa"/>
            <w:right w:w="17" w:type="dxa"/>
          </w:tblCellMar>
        </w:tblPrEx>
        <w:trPr>
          <w:trHeight w:val="454" w:hRule="atLeast"/>
        </w:trPr>
        <w:tc>
          <w:tcPr>
            <w:tcW w:w="495" w:type="dxa"/>
            <w:vMerge w:val="restart"/>
            <w:tcBorders>
              <w:top w:val="single" w:color="auto" w:sz="4" w:space="0"/>
              <w:left w:val="single" w:color="auto" w:sz="4" w:space="0"/>
              <w:right w:val="single" w:color="auto" w:sz="4" w:space="0"/>
            </w:tcBorders>
            <w:shd w:val="clear" w:color="auto" w:fill="auto"/>
            <w:vAlign w:val="center"/>
          </w:tcPr>
          <w:p>
            <w:pPr>
              <w:widowControl/>
              <w:spacing w:line="264" w:lineRule="exact"/>
              <w:jc w:val="center"/>
              <w:rPr>
                <w:rFonts w:hint="eastAsia" w:ascii="Times New Roman" w:hAnsi="Times New Roman" w:eastAsia="宋体" w:cs="宋体"/>
                <w:color w:val="000000"/>
                <w:kern w:val="0"/>
                <w:sz w:val="24"/>
                <w:szCs w:val="24"/>
                <w:lang w:eastAsia="zh-CN"/>
              </w:rPr>
            </w:pPr>
            <w:r>
              <w:rPr>
                <w:rFonts w:hint="eastAsia" w:ascii="Times New Roman" w:hAnsi="Times New Roman" w:eastAsia="宋体" w:cs="宋体"/>
                <w:color w:val="000000"/>
                <w:kern w:val="0"/>
                <w:sz w:val="24"/>
                <w:szCs w:val="24"/>
                <w:lang w:val="en-US" w:eastAsia="zh-CN"/>
              </w:rPr>
              <w:t>8</w:t>
            </w:r>
          </w:p>
        </w:tc>
        <w:tc>
          <w:tcPr>
            <w:tcW w:w="1295" w:type="dxa"/>
            <w:vMerge w:val="restart"/>
            <w:tcBorders>
              <w:top w:val="single" w:color="auto" w:sz="4" w:space="0"/>
              <w:left w:val="single" w:color="auto" w:sz="4" w:space="0"/>
              <w:right w:val="single" w:color="auto" w:sz="4" w:space="0"/>
            </w:tcBorders>
            <w:shd w:val="clear" w:color="auto" w:fill="auto"/>
            <w:vAlign w:val="center"/>
          </w:tcPr>
          <w:p>
            <w:pPr>
              <w:widowControl/>
              <w:spacing w:line="264"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人力资源服务监督检查</w:t>
            </w: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职业中介机构是否超出许可范围经营</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　</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职业中介机构是否以暴力、欺诈、胁迫等方式进行职业中介活动</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人力资源市场暂行条例第27、43条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职业中介机构是否与用人单位恶意串通损害求职者合法权益</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职业中介机构</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人力资源市场暂行条例第30、43条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用人单位是否存在擅自聘用未经原单位同意或者有关部门批准人员的行为</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　</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境外就业中介机构是否将境外就业中介服务协议书和劳动合同备案</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境外就业中介机构</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境外就业中介管理规定第35条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单位或者个人是否存在未经劳动保障行政部门批准和工商行政管理机关登记注册，擅自从事境外就业中介活动的行为</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单位或者个人</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境外就业中介管理规定第33条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境外就业中介机构是否存在违反34条的违法行为</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境外就业中介机构</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境外就业中介管理规定第34条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所在单位和人才流动中介服务机构是否按规定办理转递人事档案和人事关系手续，或者出具虚假证明、档案材料</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单位和人才流动中介服务机构</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　</w:t>
            </w:r>
          </w:p>
        </w:tc>
      </w:tr>
      <w:tr>
        <w:tblPrEx>
          <w:tblCellMar>
            <w:top w:w="17" w:type="dxa"/>
            <w:left w:w="17" w:type="dxa"/>
            <w:bottom w:w="17" w:type="dxa"/>
            <w:right w:w="17" w:type="dxa"/>
          </w:tblCellMar>
        </w:tblPrEx>
        <w:trPr>
          <w:trHeight w:val="454" w:hRule="atLeast"/>
        </w:trPr>
        <w:tc>
          <w:tcPr>
            <w:tcW w:w="495"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hint="eastAsia" w:ascii="Times New Roman" w:hAnsi="Times New Roman" w:eastAsia="宋体" w:cs="宋体"/>
                <w:color w:val="000000"/>
                <w:kern w:val="0"/>
                <w:sz w:val="24"/>
                <w:szCs w:val="24"/>
                <w:lang w:eastAsia="zh-CN"/>
              </w:rPr>
            </w:pPr>
            <w:r>
              <w:rPr>
                <w:rFonts w:hint="eastAsia" w:ascii="Times New Roman" w:hAnsi="Times New Roman" w:eastAsia="宋体" w:cs="宋体"/>
                <w:color w:val="000000"/>
                <w:kern w:val="0"/>
                <w:sz w:val="24"/>
                <w:szCs w:val="24"/>
                <w:lang w:val="en-US" w:eastAsia="zh-CN"/>
              </w:rPr>
              <w:t>9</w:t>
            </w:r>
          </w:p>
        </w:tc>
        <w:tc>
          <w:tcPr>
            <w:tcW w:w="1295"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职业技能培训教育鉴定监督检查</w:t>
            </w: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民办学校是否有民办教育促进法第62条的情形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民办学校</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民办教育促进法第62条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社会组织或个人是否擅自举办实施职业技能培训的民办学校</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组织或个人</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民办教育促进法第64条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职业技能培训机构或者职业技能考核鉴定机构违反国家有关职业技能培训或者职业技能考核鉴定规定的行为</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职业技能培训机构或者职业技能考核鉴定机构</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劳动保障监察条例第28条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实施职业技能培训的民办学校是否有《民办教育促进法实施条例》第47、49条的情形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民办学校</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民办教育促进法实施条例第47、49条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实施职业技能培训的民办学校是否将出资人取得回报比例的决定和向社会公布的有关办学水平和教育质量等材料、财务状况报审批机关备案，或者备案材料不真实的情形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民办学校</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民办教育促进法实施条例第50条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实施职业技能培训的民办学校是否存在管理混乱严重影响教育教学，存在《民办教育促进法实施条例》第51条的情形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民办学校</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民办教育促进法实施条例第51条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单位或个人是否存在未经批准擅自设立实施职业技能培训的中外合作办学机构或者以不正当手段骗取中外合作办学许可证的情形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中外合作办学条例第51条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实施职业技能培训的中外合作办学机构是否存在筹备设立期间招收学生的情形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中外合作办学机构</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中外合作办学条例第52条</w:t>
            </w:r>
          </w:p>
        </w:tc>
      </w:tr>
      <w:tr>
        <w:tblPrEx>
          <w:tblCellMar>
            <w:top w:w="17" w:type="dxa"/>
            <w:left w:w="17" w:type="dxa"/>
            <w:bottom w:w="17" w:type="dxa"/>
            <w:right w:w="17" w:type="dxa"/>
          </w:tblCellMar>
        </w:tblPrEx>
        <w:trPr>
          <w:trHeight w:val="454" w:hRule="atLeast"/>
        </w:trPr>
        <w:tc>
          <w:tcPr>
            <w:tcW w:w="495" w:type="dxa"/>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hint="eastAsia" w:ascii="Times New Roman" w:hAnsi="Times New Roman" w:eastAsia="宋体" w:cs="宋体"/>
                <w:color w:val="000000"/>
                <w:kern w:val="0"/>
                <w:sz w:val="24"/>
                <w:szCs w:val="24"/>
                <w:lang w:eastAsia="zh-CN"/>
              </w:rPr>
            </w:pPr>
            <w:r>
              <w:rPr>
                <w:rFonts w:hint="eastAsia" w:ascii="Times New Roman" w:hAnsi="Times New Roman" w:eastAsia="宋体" w:cs="宋体"/>
                <w:color w:val="000000"/>
                <w:kern w:val="0"/>
                <w:sz w:val="24"/>
                <w:szCs w:val="24"/>
                <w:lang w:val="en-US" w:eastAsia="zh-CN"/>
              </w:rPr>
              <w:t>9</w:t>
            </w:r>
          </w:p>
        </w:tc>
        <w:tc>
          <w:tcPr>
            <w:tcW w:w="1295" w:type="dxa"/>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职业技能培训教育鉴定监督检查</w:t>
            </w: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中外合作办学者是否存在虚假出资或者在中外合作办学机构成立后抽逃出资的情形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中外合作办学者</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中外合作办学条例第53条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实施职业技能培训的中外合作办学机构是否存在未经批准增加收费项目或者提高收费标准的情形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中外合作办学机构</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中外合作办学条例第55条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实施职业技能培训的中外合作办学机构是否存在管理混乱、教育教学质量低下，造成恶劣影响的情形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中外合作办学机构</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中外合作办学条例第56条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实施职业技能培训的中外合作办学机构是否存在发布虚假招生简章，骗取钱财的情形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中外合作办学机构</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中外合作办学条例第57条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用人单位是否招用未取得国家规定应当取得职业资格证书人员从事该职业</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　</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用人单位是否以实习名义招用高等院校、中等职业学校在校学生，或者招用无相应职业资格证书人员从事特殊工种</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　</w:t>
            </w:r>
          </w:p>
        </w:tc>
      </w:tr>
      <w:tr>
        <w:tblPrEx>
          <w:tblCellMar>
            <w:top w:w="17" w:type="dxa"/>
            <w:left w:w="17" w:type="dxa"/>
            <w:bottom w:w="17" w:type="dxa"/>
            <w:right w:w="17" w:type="dxa"/>
          </w:tblCellMar>
        </w:tblPrEx>
        <w:trPr>
          <w:trHeight w:val="454" w:hRule="atLeast"/>
        </w:trPr>
        <w:tc>
          <w:tcPr>
            <w:tcW w:w="495" w:type="dxa"/>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hint="eastAsia" w:ascii="Times New Roman" w:hAnsi="Times New Roman" w:eastAsia="宋体" w:cs="宋体"/>
                <w:color w:val="000000"/>
                <w:kern w:val="0"/>
                <w:sz w:val="24"/>
                <w:szCs w:val="24"/>
                <w:lang w:eastAsia="zh-CN"/>
              </w:rPr>
            </w:pPr>
            <w:r>
              <w:rPr>
                <w:rFonts w:hint="eastAsia" w:ascii="Times New Roman" w:hAnsi="Times New Roman" w:eastAsia="宋体" w:cs="宋体"/>
                <w:color w:val="000000"/>
                <w:kern w:val="0"/>
                <w:sz w:val="24"/>
                <w:szCs w:val="24"/>
              </w:rPr>
              <w:t>1</w:t>
            </w:r>
            <w:r>
              <w:rPr>
                <w:rFonts w:hint="eastAsia" w:ascii="Times New Roman" w:hAnsi="Times New Roman" w:eastAsia="宋体" w:cs="宋体"/>
                <w:color w:val="000000"/>
                <w:kern w:val="0"/>
                <w:sz w:val="24"/>
                <w:szCs w:val="24"/>
                <w:lang w:val="en-US" w:eastAsia="zh-CN"/>
              </w:rPr>
              <w:t>0</w:t>
            </w:r>
          </w:p>
        </w:tc>
        <w:tc>
          <w:tcPr>
            <w:tcW w:w="1295" w:type="dxa"/>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劳务派遣监督检查</w:t>
            </w: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劳务派遣单位与被派遣劳动者订立的劳动合同是否载明劳动合同必备条款</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劳动合同法第58、92条（劳务派遣行政许可实施办法第32条）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劳务派遣单位是否存在没有与劳动者签订二年以上固定期限劳动合同的情形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劳动合同法第58条第2款、第92条（劳务派遣行政许可实施办法第32条）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被派遣劳动者在无工作期间，劳务派遣单位是否存在未按照所在地人民政府最低工资标准向其按月支付工资报酬的情形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劳动合同法第58条第2款、第92条（劳务派遣行政许可实施办法第32条）</w:t>
            </w:r>
          </w:p>
        </w:tc>
      </w:tr>
      <w:tr>
        <w:tblPrEx>
          <w:tblCellMar>
            <w:top w:w="17" w:type="dxa"/>
            <w:left w:w="17" w:type="dxa"/>
            <w:bottom w:w="17" w:type="dxa"/>
            <w:right w:w="17" w:type="dxa"/>
          </w:tblCellMar>
        </w:tblPrEx>
        <w:trPr>
          <w:trHeight w:val="454" w:hRule="atLeast"/>
        </w:trPr>
        <w:tc>
          <w:tcPr>
            <w:tcW w:w="495" w:type="dxa"/>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hint="eastAsia" w:ascii="Times New Roman" w:hAnsi="Times New Roman" w:eastAsia="宋体" w:cs="宋体"/>
                <w:color w:val="000000"/>
                <w:kern w:val="0"/>
                <w:sz w:val="24"/>
                <w:szCs w:val="24"/>
                <w:lang w:eastAsia="zh-CN"/>
              </w:rPr>
            </w:pPr>
            <w:r>
              <w:rPr>
                <w:rFonts w:hint="eastAsia" w:ascii="Times New Roman" w:hAnsi="Times New Roman" w:eastAsia="宋体" w:cs="宋体"/>
                <w:color w:val="000000"/>
                <w:kern w:val="0"/>
                <w:sz w:val="24"/>
                <w:szCs w:val="24"/>
              </w:rPr>
              <w:t>1</w:t>
            </w:r>
            <w:r>
              <w:rPr>
                <w:rFonts w:hint="eastAsia" w:ascii="Times New Roman" w:hAnsi="Times New Roman" w:eastAsia="宋体" w:cs="宋体"/>
                <w:color w:val="000000"/>
                <w:kern w:val="0"/>
                <w:sz w:val="24"/>
                <w:szCs w:val="24"/>
                <w:lang w:val="en-US" w:eastAsia="zh-CN"/>
              </w:rPr>
              <w:t>0</w:t>
            </w:r>
          </w:p>
        </w:tc>
        <w:tc>
          <w:tcPr>
            <w:tcW w:w="1295" w:type="dxa"/>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劳务派遣监督检查</w:t>
            </w: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劳务派遣单位派遣劳动者，是否存在未与用工单位签订劳务派遣协议，或者协议内容未约定派遣岗位和人员数量、派遣期限、劳动报酬和社保费用的数额与支付方式以及违反协议责任的情形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劳动合同法第59条、第92条（劳务派遣行政许可实施办法第32条）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劳务派遣单位是否存在未将劳务派遣协议的内容告知被派遣劳动者的情形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劳动合同法第60条第1款、第92条（劳务派遣行政许可实施办法第32条）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劳务派遣单位是否存在克扣用工单位按照劳务派遣协议支付给被派遣劳动者的劳动报酬的情形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劳动合同法第60条第2款、92条（劳务派遣行政许可实施办法第32条）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劳务派遣单位是否存在向被派遣者收取费用的情形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劳动合同法第60条第3款、第92条（劳务派遣行政许可实施办法第32条）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劳务派遣单位是否存在向设立该单位的用人单位或者其所属单位派遣劳动者的情形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劳动合同法第67、92条（劳务派遣行政许可实施办法第32条）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用工单位是否存在未根据工作岗位的实际需要与劳务派遣单位确定派遣期限，或者将连续用工期限分割订立数个短期劳务派遣协议的情形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劳动合同法第59条第2款、92条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用工单位是否存在向被派遣劳动者收取费用的情形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劳动合同法第60条第3款、92条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用工单位是否存在未依法履行第62条第1款规定义务的情形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劳动合同法第62条第1款、92条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用工单位是否存在将被派遣劳动者再派遣到其他用人单位的情形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劳动合同法第62条第2款、92条</w:t>
            </w:r>
          </w:p>
        </w:tc>
      </w:tr>
      <w:tr>
        <w:tblPrEx>
          <w:tblCellMar>
            <w:top w:w="17" w:type="dxa"/>
            <w:left w:w="17" w:type="dxa"/>
            <w:bottom w:w="17" w:type="dxa"/>
            <w:right w:w="17" w:type="dxa"/>
          </w:tblCellMar>
        </w:tblPrEx>
        <w:trPr>
          <w:trHeight w:val="454" w:hRule="atLeast"/>
        </w:trPr>
        <w:tc>
          <w:tcPr>
            <w:tcW w:w="495" w:type="dxa"/>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hint="eastAsia" w:ascii="Times New Roman" w:hAnsi="Times New Roman" w:eastAsia="宋体" w:cs="宋体"/>
                <w:color w:val="000000"/>
                <w:kern w:val="0"/>
                <w:sz w:val="24"/>
                <w:szCs w:val="24"/>
                <w:lang w:eastAsia="zh-CN"/>
              </w:rPr>
            </w:pPr>
            <w:r>
              <w:rPr>
                <w:rFonts w:hint="eastAsia" w:ascii="Times New Roman" w:hAnsi="Times New Roman" w:eastAsia="宋体" w:cs="宋体"/>
                <w:color w:val="000000"/>
                <w:kern w:val="0"/>
                <w:sz w:val="24"/>
                <w:szCs w:val="24"/>
              </w:rPr>
              <w:t>1</w:t>
            </w:r>
            <w:r>
              <w:rPr>
                <w:rFonts w:hint="eastAsia" w:ascii="Times New Roman" w:hAnsi="Times New Roman" w:eastAsia="宋体" w:cs="宋体"/>
                <w:color w:val="000000"/>
                <w:kern w:val="0"/>
                <w:sz w:val="24"/>
                <w:szCs w:val="24"/>
                <w:lang w:val="en-US" w:eastAsia="zh-CN"/>
              </w:rPr>
              <w:t>0</w:t>
            </w:r>
          </w:p>
        </w:tc>
        <w:tc>
          <w:tcPr>
            <w:tcW w:w="1295" w:type="dxa"/>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劳务派遣监督检查</w:t>
            </w: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用工单位是否存在设立劳务派遣单位向本单位或所属单位派遣劳动者的情形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劳动合同法第67、92条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单位或个人是否存在未经许可，擅自经营劳务派遣业务的情形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单位或个人</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劳动合同法第57条第2款、92条（劳务派遣行政许可实施办法第31条）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劳务派遣单位是否存在《劳务派遣行政许可实施办法》第33条第1、2、3项的行为</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劳务派遣行政许可实施办法第33条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用工单位是否存在在临时性、辅助性或者替代性岗位以外的岗位上使用被派遣劳动者的情形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劳动合同法第66、92条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劳务派遣用工数量是否超过规定比例</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劳动合同法第66条第3款、92条劳务派遣暂行规定第4条）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用工单位决定使用被派遣劳动者的辅助性岗位是否履行了《劳务派遣暂行规定》第3条第3款的法定程序</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劳务派遣暂行规定第3条第3款、22条</w:t>
            </w:r>
          </w:p>
        </w:tc>
      </w:tr>
      <w:tr>
        <w:tblPrEx>
          <w:tblCellMar>
            <w:top w:w="17" w:type="dxa"/>
            <w:left w:w="17" w:type="dxa"/>
            <w:bottom w:w="17" w:type="dxa"/>
            <w:right w:w="17" w:type="dxa"/>
          </w:tblCellMar>
        </w:tblPrEx>
        <w:trPr>
          <w:trHeight w:val="983"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用工单位是否存在违法退回被派遣劳动者的情形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用工单位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劳动合同法第92条、劳务派遣暂行规定第12、13、24条</w:t>
            </w:r>
          </w:p>
        </w:tc>
      </w:tr>
      <w:tr>
        <w:tblPrEx>
          <w:tblCellMar>
            <w:top w:w="17" w:type="dxa"/>
            <w:left w:w="17" w:type="dxa"/>
            <w:bottom w:w="17" w:type="dxa"/>
            <w:right w:w="17" w:type="dxa"/>
          </w:tblCellMar>
        </w:tblPrEx>
        <w:trPr>
          <w:trHeight w:val="1474" w:hRule="atLeast"/>
        </w:trPr>
        <w:tc>
          <w:tcPr>
            <w:tcW w:w="4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船员服务机构从事船员劳务派遣业务时，是否存在未依法与相关劳动者或者船员用人单位订立合同的情形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船员服务机构</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劳动合同法第58、59条（劳务派遣行政许可实施办法第32条）、中华人民共和国船员条例第60条</w:t>
            </w:r>
          </w:p>
        </w:tc>
      </w:tr>
      <w:tr>
        <w:tblPrEx>
          <w:tblCellMar>
            <w:top w:w="17" w:type="dxa"/>
            <w:left w:w="17" w:type="dxa"/>
            <w:bottom w:w="17" w:type="dxa"/>
            <w:right w:w="17" w:type="dxa"/>
          </w:tblCellMar>
        </w:tblPrEx>
        <w:trPr>
          <w:trHeight w:val="454" w:hRule="atLeast"/>
        </w:trPr>
        <w:tc>
          <w:tcPr>
            <w:tcW w:w="495"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劳务派遣业务单位是否在规定期限内备案</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劳务派遣单位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　</w:t>
            </w:r>
          </w:p>
        </w:tc>
      </w:tr>
      <w:tr>
        <w:tblPrEx>
          <w:tblCellMar>
            <w:top w:w="17" w:type="dxa"/>
            <w:left w:w="17" w:type="dxa"/>
            <w:bottom w:w="17" w:type="dxa"/>
            <w:right w:w="17" w:type="dxa"/>
          </w:tblCellMar>
        </w:tblPrEx>
        <w:trPr>
          <w:trHeight w:val="454" w:hRule="atLeast"/>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imes New Roman" w:hAnsi="Times New Roman" w:eastAsia="宋体" w:cs="宋体"/>
                <w:color w:val="000000"/>
                <w:kern w:val="0"/>
                <w:sz w:val="24"/>
                <w:szCs w:val="24"/>
                <w:lang w:eastAsia="zh-CN"/>
              </w:rPr>
            </w:pPr>
            <w:r>
              <w:rPr>
                <w:rFonts w:hint="eastAsia" w:ascii="Times New Roman" w:hAnsi="Times New Roman" w:eastAsia="宋体" w:cs="宋体"/>
                <w:color w:val="000000"/>
                <w:kern w:val="0"/>
                <w:sz w:val="24"/>
                <w:szCs w:val="24"/>
              </w:rPr>
              <w:t>1</w:t>
            </w:r>
            <w:r>
              <w:rPr>
                <w:rFonts w:hint="eastAsia" w:ascii="Times New Roman" w:hAnsi="Times New Roman" w:eastAsia="宋体" w:cs="宋体"/>
                <w:color w:val="000000"/>
                <w:kern w:val="0"/>
                <w:sz w:val="24"/>
                <w:szCs w:val="24"/>
                <w:lang w:val="en-US" w:eastAsia="zh-CN"/>
              </w:rPr>
              <w:t>1</w:t>
            </w:r>
          </w:p>
        </w:tc>
        <w:tc>
          <w:tcPr>
            <w:tcW w:w="12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高温劳动保护和福利待遇监督检查</w:t>
            </w: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用人单位是否存在高温条件下违反规定安排劳动者作业的情形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防暑降温措施管理办法第8条、21条</w:t>
            </w:r>
          </w:p>
        </w:tc>
      </w:tr>
      <w:tr>
        <w:tblPrEx>
          <w:tblCellMar>
            <w:top w:w="17" w:type="dxa"/>
            <w:left w:w="17" w:type="dxa"/>
            <w:bottom w:w="17" w:type="dxa"/>
            <w:right w:w="17" w:type="dxa"/>
          </w:tblCellMar>
        </w:tblPrEx>
        <w:trPr>
          <w:trHeight w:val="454" w:hRule="atLeast"/>
        </w:trPr>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用人单位是否存在未按规定支付高温津贴的情形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防暑降温措施管理办法第17条、21条</w:t>
            </w:r>
          </w:p>
        </w:tc>
      </w:tr>
      <w:tr>
        <w:tblPrEx>
          <w:tblCellMar>
            <w:top w:w="17" w:type="dxa"/>
            <w:left w:w="17" w:type="dxa"/>
            <w:bottom w:w="17" w:type="dxa"/>
            <w:right w:w="17" w:type="dxa"/>
          </w:tblCellMar>
        </w:tblPrEx>
        <w:trPr>
          <w:trHeight w:val="454" w:hRule="atLeast"/>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imes New Roman" w:hAnsi="Times New Roman" w:eastAsia="宋体" w:cs="宋体"/>
                <w:color w:val="000000"/>
                <w:kern w:val="0"/>
                <w:sz w:val="24"/>
                <w:szCs w:val="24"/>
                <w:lang w:eastAsia="zh-CN"/>
              </w:rPr>
            </w:pPr>
            <w:r>
              <w:rPr>
                <w:rFonts w:hint="eastAsia" w:ascii="Times New Roman" w:hAnsi="Times New Roman" w:eastAsia="宋体" w:cs="宋体"/>
                <w:color w:val="000000"/>
                <w:kern w:val="0"/>
                <w:sz w:val="24"/>
                <w:szCs w:val="24"/>
              </w:rPr>
              <w:t>1</w:t>
            </w:r>
            <w:r>
              <w:rPr>
                <w:rFonts w:hint="eastAsia" w:ascii="Times New Roman" w:hAnsi="Times New Roman" w:eastAsia="宋体" w:cs="宋体"/>
                <w:color w:val="000000"/>
                <w:kern w:val="0"/>
                <w:sz w:val="24"/>
                <w:szCs w:val="24"/>
                <w:lang w:val="en-US" w:eastAsia="zh-CN"/>
              </w:rPr>
              <w:t>2</w:t>
            </w:r>
          </w:p>
        </w:tc>
        <w:tc>
          <w:tcPr>
            <w:tcW w:w="12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外国人就业监督检查</w:t>
            </w: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外国人是否存在拒绝检查就业证、擅自变更用人单位、擅自更换职业、擅自延长就业期限的情形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外国人</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外国人在中国就业管理规定第29条</w:t>
            </w:r>
          </w:p>
        </w:tc>
      </w:tr>
      <w:tr>
        <w:tblPrEx>
          <w:tblCellMar>
            <w:top w:w="17" w:type="dxa"/>
            <w:left w:w="17" w:type="dxa"/>
            <w:bottom w:w="17" w:type="dxa"/>
            <w:right w:w="17" w:type="dxa"/>
          </w:tblCellMar>
        </w:tblPrEx>
        <w:trPr>
          <w:trHeight w:val="454" w:hRule="atLeast"/>
        </w:trPr>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外国人和用人单位是否存在伪造、涂改、冒用、转让、买卖就业证和许可证书的行为</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外国人和用人的单位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外国人在中国就业管理规定第30条</w:t>
            </w:r>
          </w:p>
        </w:tc>
      </w:tr>
      <w:tr>
        <w:tblPrEx>
          <w:tblCellMar>
            <w:top w:w="17" w:type="dxa"/>
            <w:left w:w="17" w:type="dxa"/>
            <w:bottom w:w="17" w:type="dxa"/>
            <w:right w:w="17" w:type="dxa"/>
          </w:tblCellMar>
        </w:tblPrEx>
        <w:trPr>
          <w:trHeight w:val="454" w:hRule="atLeast"/>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imes New Roman" w:hAnsi="Times New Roman" w:eastAsia="宋体" w:cs="宋体"/>
                <w:color w:val="000000"/>
                <w:kern w:val="0"/>
                <w:sz w:val="24"/>
                <w:szCs w:val="24"/>
                <w:lang w:eastAsia="zh-CN"/>
              </w:rPr>
            </w:pPr>
            <w:r>
              <w:rPr>
                <w:rFonts w:hint="eastAsia" w:ascii="Times New Roman" w:hAnsi="Times New Roman" w:eastAsia="宋体" w:cs="宋体"/>
                <w:color w:val="000000"/>
                <w:kern w:val="0"/>
                <w:sz w:val="24"/>
                <w:szCs w:val="24"/>
              </w:rPr>
              <w:t>1</w:t>
            </w:r>
            <w:r>
              <w:rPr>
                <w:rFonts w:hint="eastAsia" w:ascii="Times New Roman" w:hAnsi="Times New Roman" w:eastAsia="宋体" w:cs="宋体"/>
                <w:color w:val="000000"/>
                <w:kern w:val="0"/>
                <w:sz w:val="24"/>
                <w:szCs w:val="24"/>
                <w:lang w:val="en-US" w:eastAsia="zh-CN"/>
              </w:rPr>
              <w:t>3</w:t>
            </w:r>
          </w:p>
        </w:tc>
        <w:tc>
          <w:tcPr>
            <w:tcW w:w="12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妨碍行政执法</w:t>
            </w: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用人单位是否存在《劳动保障监察条例》第30条规定的阻挠检查的情形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劳动保障监察条例第30条</w:t>
            </w:r>
          </w:p>
        </w:tc>
      </w:tr>
      <w:tr>
        <w:tblPrEx>
          <w:tblCellMar>
            <w:top w:w="17" w:type="dxa"/>
            <w:left w:w="17" w:type="dxa"/>
            <w:bottom w:w="17" w:type="dxa"/>
            <w:right w:w="17" w:type="dxa"/>
          </w:tblCellMar>
        </w:tblPrEx>
        <w:trPr>
          <w:trHeight w:val="1301" w:hRule="atLeast"/>
        </w:trPr>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12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宋体"/>
                <w:color w:val="000000"/>
                <w:kern w:val="0"/>
                <w:sz w:val="24"/>
                <w:szCs w:val="24"/>
              </w:rPr>
            </w:pPr>
          </w:p>
        </w:tc>
        <w:tc>
          <w:tcPr>
            <w:tcW w:w="37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用人单位是否存在违反《工伤保险条例》第19条拒不协助对事故进行调查核实的情形</w:t>
            </w:r>
          </w:p>
        </w:tc>
        <w:tc>
          <w:tcPr>
            <w:tcW w:w="1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用人单位</w:t>
            </w:r>
          </w:p>
        </w:tc>
        <w:tc>
          <w:tcPr>
            <w:tcW w:w="10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一般检查事项</w:t>
            </w:r>
          </w:p>
        </w:tc>
        <w:tc>
          <w:tcPr>
            <w:tcW w:w="16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现场检查、询问有关人员等</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县级以上人社部门</w:t>
            </w:r>
          </w:p>
        </w:tc>
        <w:tc>
          <w:tcPr>
            <w:tcW w:w="407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工伤保险条例第63条</w:t>
            </w:r>
          </w:p>
        </w:tc>
      </w:tr>
    </w:tbl>
    <w:p>
      <w:pPr>
        <w:widowControl/>
        <w:jc w:val="left"/>
        <w:rPr>
          <w:rFonts w:ascii="Times New Roman" w:hAnsi="Times New Roman"/>
        </w:rPr>
      </w:pPr>
    </w:p>
    <w:sectPr>
      <w:footerReference r:id="rId3" w:type="default"/>
      <w:pgSz w:w="16838" w:h="11906" w:orient="landscape"/>
      <w:pgMar w:top="1134" w:right="1134" w:bottom="1134" w:left="1134" w:header="851"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1"/>
        <w:szCs w:val="21"/>
      </w:rPr>
      <w:id w:val="1152952332"/>
      <w:docPartObj>
        <w:docPartGallery w:val="autotext"/>
      </w:docPartObj>
    </w:sdtPr>
    <w:sdtEndPr>
      <w:rPr>
        <w:rFonts w:ascii="Times New Roman" w:hAnsi="Times New Roman"/>
        <w:sz w:val="21"/>
        <w:szCs w:val="21"/>
      </w:rPr>
    </w:sdtEndPr>
    <w:sdtContent>
      <w:p>
        <w:pPr>
          <w:pStyle w:val="3"/>
          <w:jc w:val="center"/>
          <w:rPr>
            <w:rFonts w:ascii="Times New Roman" w:hAnsi="Times New Roman"/>
            <w:sz w:val="21"/>
            <w:szCs w:val="21"/>
          </w:rPr>
        </w:pPr>
        <w:r>
          <w:rPr>
            <w:rFonts w:hint="eastAsia" w:ascii="Times New Roman" w:hAnsi="Times New Roman"/>
            <w:sz w:val="21"/>
            <w:szCs w:val="21"/>
          </w:rPr>
          <w:t xml:space="preserve">- </w:t>
        </w: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158</w:t>
        </w:r>
        <w:r>
          <w:rPr>
            <w:rFonts w:ascii="Times New Roman" w:hAnsi="Times New Roman"/>
            <w:sz w:val="21"/>
            <w:szCs w:val="21"/>
          </w:rPr>
          <w:fldChar w:fldCharType="end"/>
        </w:r>
        <w:r>
          <w:rPr>
            <w:rFonts w:hint="eastAsia" w:ascii="Times New Roman" w:hAnsi="Times New Roman"/>
            <w:sz w:val="21"/>
            <w:szCs w:val="21"/>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NTY3MmY5NTAxZWM2MjJlOGM2MzIzOTM1Yzk1NzUifQ=="/>
  </w:docVars>
  <w:rsids>
    <w:rsidRoot w:val="00DA6B7E"/>
    <w:rsid w:val="0005674D"/>
    <w:rsid w:val="00060402"/>
    <w:rsid w:val="00060621"/>
    <w:rsid w:val="0006262F"/>
    <w:rsid w:val="00067C2B"/>
    <w:rsid w:val="00067CC1"/>
    <w:rsid w:val="0009405A"/>
    <w:rsid w:val="000A5766"/>
    <w:rsid w:val="000E4D6E"/>
    <w:rsid w:val="00120A8C"/>
    <w:rsid w:val="001346F7"/>
    <w:rsid w:val="0017133F"/>
    <w:rsid w:val="00245491"/>
    <w:rsid w:val="002625F3"/>
    <w:rsid w:val="00273C32"/>
    <w:rsid w:val="00333CD9"/>
    <w:rsid w:val="003D4637"/>
    <w:rsid w:val="00425033"/>
    <w:rsid w:val="004B46F1"/>
    <w:rsid w:val="004C6CB5"/>
    <w:rsid w:val="0050526D"/>
    <w:rsid w:val="00526EEC"/>
    <w:rsid w:val="00532878"/>
    <w:rsid w:val="0056042F"/>
    <w:rsid w:val="005A0336"/>
    <w:rsid w:val="00611A89"/>
    <w:rsid w:val="006147D9"/>
    <w:rsid w:val="0064639C"/>
    <w:rsid w:val="0065656D"/>
    <w:rsid w:val="006739E1"/>
    <w:rsid w:val="00682C0A"/>
    <w:rsid w:val="006972FC"/>
    <w:rsid w:val="006C00E2"/>
    <w:rsid w:val="006F22F5"/>
    <w:rsid w:val="0076524D"/>
    <w:rsid w:val="007B2F13"/>
    <w:rsid w:val="007C7083"/>
    <w:rsid w:val="007E33F9"/>
    <w:rsid w:val="00807509"/>
    <w:rsid w:val="008240F9"/>
    <w:rsid w:val="00841D4C"/>
    <w:rsid w:val="008857BB"/>
    <w:rsid w:val="0088736E"/>
    <w:rsid w:val="0089016D"/>
    <w:rsid w:val="008A7BA7"/>
    <w:rsid w:val="00A646CD"/>
    <w:rsid w:val="00A84ACD"/>
    <w:rsid w:val="00B078DD"/>
    <w:rsid w:val="00B2760C"/>
    <w:rsid w:val="00BB1BC7"/>
    <w:rsid w:val="00C37E48"/>
    <w:rsid w:val="00D357AE"/>
    <w:rsid w:val="00D37C95"/>
    <w:rsid w:val="00DA4768"/>
    <w:rsid w:val="00DA6B7E"/>
    <w:rsid w:val="00DC34AC"/>
    <w:rsid w:val="00DE0C99"/>
    <w:rsid w:val="00E02574"/>
    <w:rsid w:val="00E3615C"/>
    <w:rsid w:val="00F01209"/>
    <w:rsid w:val="00F17696"/>
    <w:rsid w:val="00FB7D56"/>
    <w:rsid w:val="00FD3162"/>
    <w:rsid w:val="00FE0401"/>
    <w:rsid w:val="011220FB"/>
    <w:rsid w:val="0CD81BE1"/>
    <w:rsid w:val="28EC6F9A"/>
    <w:rsid w:val="35C80195"/>
    <w:rsid w:val="4BD411EA"/>
    <w:rsid w:val="4BE53EA7"/>
    <w:rsid w:val="5B8A180E"/>
    <w:rsid w:val="5F224C97"/>
    <w:rsid w:val="69290623"/>
    <w:rsid w:val="6B9A64B2"/>
    <w:rsid w:val="76E43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9"/>
    <w:pPr>
      <w:widowControl/>
      <w:spacing w:before="156" w:beforeLines="50" w:after="156" w:afterLines="50" w:line="600" w:lineRule="exact"/>
      <w:jc w:val="center"/>
      <w:outlineLvl w:val="0"/>
    </w:pPr>
    <w:rPr>
      <w:rFonts w:ascii="方正小标宋简体" w:hAnsi="方正小标宋简体" w:eastAsia="方正小标宋简体" w:cs="宋体"/>
      <w:kern w:val="0"/>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42"/>
    <w:unhideWhenUsed/>
    <w:qFormat/>
    <w:uiPriority w:val="99"/>
    <w:pPr>
      <w:tabs>
        <w:tab w:val="center" w:pos="4153"/>
        <w:tab w:val="right" w:pos="8306"/>
      </w:tabs>
      <w:snapToGrid w:val="0"/>
      <w:jc w:val="left"/>
    </w:pPr>
    <w:rPr>
      <w:sz w:val="18"/>
      <w:szCs w:val="18"/>
    </w:rPr>
  </w:style>
  <w:style w:type="paragraph" w:styleId="4">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semiHidden/>
    <w:unhideWhenUsed/>
    <w:qFormat/>
    <w:uiPriority w:val="99"/>
    <w:rPr>
      <w:color w:val="800080"/>
      <w:u w:val="single"/>
    </w:rPr>
  </w:style>
  <w:style w:type="character" w:styleId="10">
    <w:name w:val="Hyperlink"/>
    <w:basedOn w:val="8"/>
    <w:unhideWhenUsed/>
    <w:qFormat/>
    <w:uiPriority w:val="99"/>
    <w:rPr>
      <w:color w:val="0000FF"/>
      <w:u w:val="single"/>
    </w:rPr>
  </w:style>
  <w:style w:type="paragraph" w:customStyle="1" w:styleId="1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1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14">
    <w:name w:val="xl71"/>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1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kern w:val="0"/>
      <w:sz w:val="24"/>
      <w:szCs w:val="24"/>
    </w:rPr>
  </w:style>
  <w:style w:type="paragraph" w:customStyle="1" w:styleId="16">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textAlignment w:val="center"/>
    </w:pPr>
    <w:rPr>
      <w:rFonts w:ascii="宋体" w:hAnsi="宋体" w:eastAsia="宋体" w:cs="宋体"/>
      <w:kern w:val="0"/>
      <w:sz w:val="24"/>
      <w:szCs w:val="24"/>
    </w:rPr>
  </w:style>
  <w:style w:type="paragraph" w:customStyle="1" w:styleId="1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9">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20">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21">
    <w:name w:val="xl78"/>
    <w:basedOn w:val="1"/>
    <w:qFormat/>
    <w:uiPriority w:val="0"/>
    <w:pPr>
      <w:widowControl/>
      <w:spacing w:before="100" w:beforeAutospacing="1" w:after="100" w:afterAutospacing="1"/>
      <w:jc w:val="center"/>
      <w:textAlignment w:val="center"/>
    </w:pPr>
    <w:rPr>
      <w:rFonts w:ascii="方正小标宋简体" w:hAnsi="方正小标宋简体" w:eastAsia="方正小标宋简体" w:cs="宋体"/>
      <w:kern w:val="0"/>
      <w:sz w:val="48"/>
      <w:szCs w:val="48"/>
    </w:rPr>
  </w:style>
  <w:style w:type="paragraph" w:customStyle="1" w:styleId="22">
    <w:name w:val="xl79"/>
    <w:basedOn w:val="1"/>
    <w:uiPriority w:val="0"/>
    <w:pPr>
      <w:widowControl/>
      <w:spacing w:before="100" w:beforeAutospacing="1" w:after="100" w:afterAutospacing="1"/>
      <w:jc w:val="center"/>
      <w:textAlignment w:val="center"/>
    </w:pPr>
    <w:rPr>
      <w:rFonts w:ascii="方正小标宋简体" w:hAnsi="方正小标宋简体" w:eastAsia="方正小标宋简体" w:cs="宋体"/>
      <w:kern w:val="0"/>
      <w:sz w:val="48"/>
      <w:szCs w:val="48"/>
    </w:rPr>
  </w:style>
  <w:style w:type="paragraph" w:customStyle="1" w:styleId="23">
    <w:name w:val="xl80"/>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24">
    <w:name w:val="xl81"/>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25">
    <w:name w:val="xl82"/>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6">
    <w:name w:val="xl83"/>
    <w:basedOn w:val="1"/>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7">
    <w:name w:val="xl84"/>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8">
    <w:name w:val="xl85"/>
    <w:basedOn w:val="1"/>
    <w:uiPriority w:val="0"/>
    <w:pPr>
      <w:widowControl/>
      <w:pBdr>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29">
    <w:name w:val="xl86"/>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30">
    <w:name w:val="xl8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1">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2">
    <w:name w:val="xl89"/>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3">
    <w:name w:val="xl9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4">
    <w:name w:val="xl91"/>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35">
    <w:name w:val="xl92"/>
    <w:basedOn w:val="1"/>
    <w:qFormat/>
    <w:uiPriority w:val="0"/>
    <w:pPr>
      <w:widowControl/>
      <w:pBdr>
        <w:left w:val="single" w:color="auto" w:sz="8" w:space="0"/>
        <w:right w:val="single" w:color="auto" w:sz="8"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36">
    <w:name w:val="xl93"/>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37">
    <w:name w:val="xl94"/>
    <w:basedOn w:val="1"/>
    <w:qFormat/>
    <w:uiPriority w:val="0"/>
    <w:pPr>
      <w:widowControl/>
      <w:pBdr>
        <w:bottom w:val="single" w:color="auto" w:sz="8" w:space="0"/>
      </w:pBdr>
      <w:spacing w:before="100" w:beforeAutospacing="1" w:after="100" w:afterAutospacing="1"/>
      <w:jc w:val="center"/>
      <w:textAlignment w:val="center"/>
    </w:pPr>
    <w:rPr>
      <w:rFonts w:ascii="方正小标宋简体" w:hAnsi="方正小标宋简体" w:eastAsia="方正小标宋简体" w:cs="宋体"/>
      <w:kern w:val="0"/>
      <w:sz w:val="48"/>
      <w:szCs w:val="48"/>
    </w:rPr>
  </w:style>
  <w:style w:type="paragraph" w:customStyle="1" w:styleId="38">
    <w:name w:val="xl95"/>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9">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40">
    <w:name w:val="标题 1 Char"/>
    <w:basedOn w:val="8"/>
    <w:link w:val="2"/>
    <w:qFormat/>
    <w:uiPriority w:val="9"/>
    <w:rPr>
      <w:rFonts w:ascii="方正小标宋简体" w:hAnsi="方正小标宋简体" w:eastAsia="方正小标宋简体" w:cs="宋体"/>
      <w:kern w:val="0"/>
      <w:sz w:val="44"/>
      <w:szCs w:val="44"/>
    </w:rPr>
  </w:style>
  <w:style w:type="character" w:customStyle="1" w:styleId="41">
    <w:name w:val="页眉 Char"/>
    <w:basedOn w:val="8"/>
    <w:link w:val="4"/>
    <w:qFormat/>
    <w:uiPriority w:val="99"/>
    <w:rPr>
      <w:sz w:val="18"/>
      <w:szCs w:val="18"/>
    </w:rPr>
  </w:style>
  <w:style w:type="character" w:customStyle="1" w:styleId="42">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1C640-B389-4ECE-98D7-BD388B04BD0F}">
  <ds:schemaRefs/>
</ds:datastoreItem>
</file>

<file path=docProps/app.xml><?xml version="1.0" encoding="utf-8"?>
<Properties xmlns="http://schemas.openxmlformats.org/officeDocument/2006/extended-properties" xmlns:vt="http://schemas.openxmlformats.org/officeDocument/2006/docPropsVTypes">
  <Template>Normal.dotm</Template>
  <Company>kkrr</Company>
  <Pages>16</Pages>
  <Words>11098</Words>
  <Characters>11301</Characters>
  <Lines>771</Lines>
  <Paragraphs>217</Paragraphs>
  <TotalTime>1</TotalTime>
  <ScaleCrop>false</ScaleCrop>
  <LinksUpToDate>false</LinksUpToDate>
  <CharactersWithSpaces>11307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2022-12-26T08:41:00Z</dcterms:created>
  <dc:creator>kkr</dc:creator>
  <cp:lastModifiedBy>Administrator</cp:lastModifiedBy>
  <cp:lastPrinted>2022-12-26T11:44:00Z</cp:lastPrinted>
  <dcterms:modified xsi:type="dcterms:W3CDTF">2023-07-17T01:20:30Z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DF46B97FD54C44588447B2BD0846B276_12</vt:lpwstr>
  </property>
</Properties>
</file>