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F681">
      <w:pPr>
        <w:jc w:val="center"/>
        <w:rPr>
          <w:rFonts w:hint="eastAsia" w:ascii="方正小标宋简体" w:hAnsi="方正小标宋简体" w:eastAsia="方正小标宋简体" w:cs="方正小标宋简体"/>
          <w:sz w:val="36"/>
          <w:szCs w:val="36"/>
          <w:vertAlign w:val="baseline"/>
          <w:lang w:eastAsia="zh-CN"/>
        </w:rPr>
      </w:pPr>
      <w:r>
        <w:rPr>
          <w:rFonts w:hint="eastAsia" w:ascii="方正小标宋简体" w:hAnsi="方正小标宋简体" w:eastAsia="方正小标宋简体" w:cs="方正小标宋简体"/>
          <w:sz w:val="36"/>
          <w:szCs w:val="36"/>
          <w:vertAlign w:val="baseline"/>
          <w:lang w:eastAsia="zh-CN"/>
        </w:rPr>
        <w:t>洛阳市偃师区城市管理局涉企行政检查事项和依据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63"/>
        <w:gridCol w:w="3395"/>
        <w:gridCol w:w="3639"/>
        <w:gridCol w:w="2804"/>
        <w:gridCol w:w="2792"/>
      </w:tblGrid>
      <w:tr w14:paraId="0D07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Align w:val="center"/>
          </w:tcPr>
          <w:p w14:paraId="39F6AB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395" w:type="dxa"/>
            <w:vAlign w:val="center"/>
          </w:tcPr>
          <w:p w14:paraId="21BA0E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检查事项</w:t>
            </w:r>
          </w:p>
        </w:tc>
        <w:tc>
          <w:tcPr>
            <w:tcW w:w="3639" w:type="dxa"/>
            <w:vAlign w:val="center"/>
          </w:tcPr>
          <w:p w14:paraId="1FC99633">
            <w:pPr>
              <w:keepNext w:val="0"/>
              <w:keepLines w:val="0"/>
              <w:pageBreakBefore w:val="0"/>
              <w:widowControl w:val="0"/>
              <w:tabs>
                <w:tab w:val="left" w:pos="1307"/>
              </w:tabs>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依据条款</w:t>
            </w:r>
          </w:p>
        </w:tc>
        <w:tc>
          <w:tcPr>
            <w:tcW w:w="2804" w:type="dxa"/>
            <w:vAlign w:val="center"/>
          </w:tcPr>
          <w:p w14:paraId="30B0D8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依据内容</w:t>
            </w:r>
          </w:p>
        </w:tc>
        <w:tc>
          <w:tcPr>
            <w:tcW w:w="2792" w:type="dxa"/>
            <w:vAlign w:val="center"/>
          </w:tcPr>
          <w:p w14:paraId="6B6E45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备注</w:t>
            </w:r>
          </w:p>
        </w:tc>
      </w:tr>
      <w:tr w14:paraId="4518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40" w:hRule="atLeast"/>
        </w:trPr>
        <w:tc>
          <w:tcPr>
            <w:tcW w:w="1363" w:type="dxa"/>
            <w:vAlign w:val="center"/>
          </w:tcPr>
          <w:p w14:paraId="150D7C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一</w:t>
            </w:r>
          </w:p>
        </w:tc>
        <w:tc>
          <w:tcPr>
            <w:tcW w:w="3395" w:type="dxa"/>
            <w:vAlign w:val="center"/>
          </w:tcPr>
          <w:p w14:paraId="4C641A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对城市供热行为的行政检查</w:t>
            </w:r>
          </w:p>
        </w:tc>
        <w:tc>
          <w:tcPr>
            <w:tcW w:w="3639" w:type="dxa"/>
            <w:vAlign w:val="center"/>
          </w:tcPr>
          <w:p w14:paraId="72568EB3">
            <w:pPr>
              <w:keepNext w:val="0"/>
              <w:keepLines w:val="0"/>
              <w:pageBreakBefore w:val="0"/>
              <w:widowControl w:val="0"/>
              <w:tabs>
                <w:tab w:val="left" w:pos="1303"/>
              </w:tabs>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《洛阳市集中供热条例(2018)》第四十二条第三项</w:t>
            </w:r>
          </w:p>
        </w:tc>
        <w:tc>
          <w:tcPr>
            <w:tcW w:w="2804" w:type="dxa"/>
            <w:vAlign w:val="center"/>
          </w:tcPr>
          <w:p w14:paraId="70AC1D2F">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供热行政主管部门应当履行下列职责：（三）监督、检查供热企业的运营活动；</w:t>
            </w:r>
          </w:p>
        </w:tc>
        <w:tc>
          <w:tcPr>
            <w:tcW w:w="2792" w:type="dxa"/>
            <w:vAlign w:val="center"/>
          </w:tcPr>
          <w:p w14:paraId="1B9E52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0312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Align w:val="center"/>
          </w:tcPr>
          <w:p w14:paraId="378A16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二</w:t>
            </w:r>
          </w:p>
        </w:tc>
        <w:tc>
          <w:tcPr>
            <w:tcW w:w="3395" w:type="dxa"/>
            <w:vAlign w:val="center"/>
          </w:tcPr>
          <w:p w14:paraId="6853B9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对城市供热行为的行政检查</w:t>
            </w:r>
          </w:p>
        </w:tc>
        <w:tc>
          <w:tcPr>
            <w:tcW w:w="3639" w:type="dxa"/>
            <w:vAlign w:val="center"/>
          </w:tcPr>
          <w:p w14:paraId="3976A6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《洛阳市集中供热条例(2018)》第四条第一款</w:t>
            </w:r>
          </w:p>
        </w:tc>
        <w:tc>
          <w:tcPr>
            <w:tcW w:w="2804" w:type="dxa"/>
            <w:vAlign w:val="center"/>
          </w:tcPr>
          <w:p w14:paraId="72637FCA">
            <w:pPr>
              <w:keepNext w:val="0"/>
              <w:keepLines w:val="0"/>
              <w:pageBreakBefore w:val="0"/>
              <w:widowControl w:val="0"/>
              <w:numPr>
                <w:ilvl w:val="0"/>
                <w:numId w:val="0"/>
              </w:numPr>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市、县（市）人民政府供热行政主管部门负责本行政区域内的供热用热监督管理工作。</w:t>
            </w:r>
          </w:p>
        </w:tc>
        <w:tc>
          <w:tcPr>
            <w:tcW w:w="2792" w:type="dxa"/>
            <w:vAlign w:val="center"/>
          </w:tcPr>
          <w:p w14:paraId="15DA5A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35C8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15" w:hRule="atLeast"/>
        </w:trPr>
        <w:tc>
          <w:tcPr>
            <w:tcW w:w="1363" w:type="dxa"/>
            <w:vAlign w:val="center"/>
          </w:tcPr>
          <w:p w14:paraId="0067C3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三</w:t>
            </w:r>
          </w:p>
        </w:tc>
        <w:tc>
          <w:tcPr>
            <w:tcW w:w="3395" w:type="dxa"/>
            <w:vAlign w:val="center"/>
          </w:tcPr>
          <w:p w14:paraId="6B2531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对燃气经营等行为的行政检查</w:t>
            </w:r>
          </w:p>
        </w:tc>
        <w:tc>
          <w:tcPr>
            <w:tcW w:w="3639" w:type="dxa"/>
            <w:vAlign w:val="center"/>
          </w:tcPr>
          <w:p w14:paraId="29B81C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《城镇燃气管理条例(2016)》第四十一条第二款</w:t>
            </w:r>
          </w:p>
        </w:tc>
        <w:tc>
          <w:tcPr>
            <w:tcW w:w="2804" w:type="dxa"/>
            <w:vAlign w:val="center"/>
          </w:tcPr>
          <w:p w14:paraId="0661C5CC">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14:paraId="25CEB844">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p>
        </w:tc>
        <w:tc>
          <w:tcPr>
            <w:tcW w:w="2792" w:type="dxa"/>
            <w:vAlign w:val="center"/>
          </w:tcPr>
          <w:p w14:paraId="29966C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7C56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449" w:hRule="atLeast"/>
        </w:trPr>
        <w:tc>
          <w:tcPr>
            <w:tcW w:w="1363" w:type="dxa"/>
            <w:vAlign w:val="center"/>
          </w:tcPr>
          <w:p w14:paraId="78F157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四</w:t>
            </w:r>
          </w:p>
        </w:tc>
        <w:tc>
          <w:tcPr>
            <w:tcW w:w="3395" w:type="dxa"/>
            <w:vAlign w:val="center"/>
          </w:tcPr>
          <w:p w14:paraId="62A89F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对燃气经营等行为的行政检查</w:t>
            </w:r>
          </w:p>
        </w:tc>
        <w:tc>
          <w:tcPr>
            <w:tcW w:w="3639" w:type="dxa"/>
            <w:vAlign w:val="center"/>
          </w:tcPr>
          <w:p w14:paraId="0A64C4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《河南省燃气管理条例(2024)》第五条第一款</w:t>
            </w:r>
          </w:p>
        </w:tc>
        <w:tc>
          <w:tcPr>
            <w:tcW w:w="2804" w:type="dxa"/>
            <w:vAlign w:val="center"/>
          </w:tcPr>
          <w:p w14:paraId="3E1154E8">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县级以上人民政府住房城乡建设主管部门或者本级人民政府确定的燃气主管部门（以下统称燃气管理部门）负责本行政区域内的燃气管理工作。</w:t>
            </w:r>
          </w:p>
        </w:tc>
        <w:tc>
          <w:tcPr>
            <w:tcW w:w="2792" w:type="dxa"/>
            <w:vAlign w:val="center"/>
          </w:tcPr>
          <w:p w14:paraId="717DC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1CBE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Align w:val="center"/>
          </w:tcPr>
          <w:p w14:paraId="28CD25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五</w:t>
            </w:r>
          </w:p>
        </w:tc>
        <w:tc>
          <w:tcPr>
            <w:tcW w:w="3395" w:type="dxa"/>
            <w:vAlign w:val="center"/>
          </w:tcPr>
          <w:p w14:paraId="068546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县（市）住房和城乡建设（城市管理、市政公用）管理部门负责本行政区域内的燃气管理工作。</w:t>
            </w:r>
            <w:bookmarkStart w:id="0" w:name="_GoBack"/>
            <w:bookmarkEnd w:id="0"/>
          </w:p>
        </w:tc>
        <w:tc>
          <w:tcPr>
            <w:tcW w:w="3639" w:type="dxa"/>
            <w:vAlign w:val="center"/>
          </w:tcPr>
          <w:p w14:paraId="0BDE0D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《洛阳市燃气管理条例(2015)》第四条第二款</w:t>
            </w:r>
          </w:p>
        </w:tc>
        <w:tc>
          <w:tcPr>
            <w:tcW w:w="2804" w:type="dxa"/>
            <w:vAlign w:val="center"/>
          </w:tcPr>
          <w:p w14:paraId="2D0066BB">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县（市）住房和城乡建设（城市管理、市政公用）管理部门负责本行政区域内的燃气管理工作。</w:t>
            </w:r>
          </w:p>
        </w:tc>
        <w:tc>
          <w:tcPr>
            <w:tcW w:w="2792" w:type="dxa"/>
            <w:vAlign w:val="center"/>
          </w:tcPr>
          <w:p w14:paraId="4667A9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4674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restart"/>
            <w:vAlign w:val="center"/>
          </w:tcPr>
          <w:p w14:paraId="7101CE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六</w:t>
            </w:r>
          </w:p>
        </w:tc>
        <w:tc>
          <w:tcPr>
            <w:tcW w:w="3395" w:type="dxa"/>
            <w:vAlign w:val="center"/>
          </w:tcPr>
          <w:p w14:paraId="42E753F5">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市住房和城乡建设管理部门（以下称市燃气管理部门）负责本市燃气管理工作，其所属燃气管理机构负责日常管理工作。</w:t>
            </w:r>
          </w:p>
        </w:tc>
        <w:tc>
          <w:tcPr>
            <w:tcW w:w="3639" w:type="dxa"/>
            <w:vAlign w:val="center"/>
          </w:tcPr>
          <w:p w14:paraId="67F64B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《洛阳市燃气管理条例(2015)》第四条第一款</w:t>
            </w:r>
          </w:p>
        </w:tc>
        <w:tc>
          <w:tcPr>
            <w:tcW w:w="2804" w:type="dxa"/>
            <w:vAlign w:val="center"/>
          </w:tcPr>
          <w:p w14:paraId="12FCC99F">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市住房和城乡建设管理部门（以下称市燃气管理部门）负责本市燃气管理工作，其所属燃气管理机构负责日常管理工作。</w:t>
            </w:r>
          </w:p>
        </w:tc>
        <w:tc>
          <w:tcPr>
            <w:tcW w:w="2792" w:type="dxa"/>
            <w:vAlign w:val="center"/>
          </w:tcPr>
          <w:p w14:paraId="437FE9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6737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continue"/>
            <w:tcBorders/>
            <w:vAlign w:val="center"/>
          </w:tcPr>
          <w:p w14:paraId="1AF833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p>
        </w:tc>
        <w:tc>
          <w:tcPr>
            <w:tcW w:w="3395" w:type="dxa"/>
            <w:vMerge w:val="restart"/>
            <w:vAlign w:val="center"/>
          </w:tcPr>
          <w:p w14:paraId="752D78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其他依据</w:t>
            </w:r>
          </w:p>
        </w:tc>
        <w:tc>
          <w:tcPr>
            <w:tcW w:w="3639" w:type="dxa"/>
            <w:vAlign w:val="center"/>
          </w:tcPr>
          <w:p w14:paraId="4F77AC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《洛阳市燃气管理条例(2015)》第四条第二款</w:t>
            </w:r>
          </w:p>
        </w:tc>
        <w:tc>
          <w:tcPr>
            <w:tcW w:w="2804" w:type="dxa"/>
            <w:vAlign w:val="center"/>
          </w:tcPr>
          <w:p w14:paraId="289B6E94">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县（市）住房和城乡建设（城市管理、市政公用）管理部门负责本行政区域内的燃气管理工作。</w:t>
            </w:r>
          </w:p>
        </w:tc>
        <w:tc>
          <w:tcPr>
            <w:tcW w:w="2792" w:type="dxa"/>
            <w:vAlign w:val="center"/>
          </w:tcPr>
          <w:p w14:paraId="4827AF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1484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continue"/>
            <w:tcBorders/>
            <w:vAlign w:val="center"/>
          </w:tcPr>
          <w:p w14:paraId="31E06D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p>
        </w:tc>
        <w:tc>
          <w:tcPr>
            <w:tcW w:w="3395" w:type="dxa"/>
            <w:vMerge w:val="continue"/>
            <w:tcBorders/>
            <w:vAlign w:val="center"/>
          </w:tcPr>
          <w:p w14:paraId="1C8043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p>
        </w:tc>
        <w:tc>
          <w:tcPr>
            <w:tcW w:w="3639" w:type="dxa"/>
            <w:vAlign w:val="center"/>
          </w:tcPr>
          <w:p w14:paraId="43437A6A">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《洛阳市燃气管理条例(2015)》第四条第三款</w:t>
            </w:r>
          </w:p>
        </w:tc>
        <w:tc>
          <w:tcPr>
            <w:tcW w:w="2804" w:type="dxa"/>
            <w:vAlign w:val="center"/>
          </w:tcPr>
          <w:p w14:paraId="66A90258">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市辖区人民政府、乡（镇）人民政府、街道办事处按照上级政府部门的要求，配合相关部门做好辖区内的燃气安全管理工作。</w:t>
            </w:r>
          </w:p>
          <w:p w14:paraId="1D4060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p>
        </w:tc>
        <w:tc>
          <w:tcPr>
            <w:tcW w:w="2792" w:type="dxa"/>
            <w:vAlign w:val="center"/>
          </w:tcPr>
          <w:p w14:paraId="305A0A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700B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restart"/>
            <w:vAlign w:val="center"/>
          </w:tcPr>
          <w:p w14:paraId="583964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七</w:t>
            </w:r>
          </w:p>
        </w:tc>
        <w:tc>
          <w:tcPr>
            <w:tcW w:w="3395" w:type="dxa"/>
            <w:vMerge w:val="restart"/>
            <w:vAlign w:val="center"/>
          </w:tcPr>
          <w:p w14:paraId="5DE986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对城镇供水、用水等行为的行政检查</w:t>
            </w:r>
          </w:p>
        </w:tc>
        <w:tc>
          <w:tcPr>
            <w:tcW w:w="3639" w:type="dxa"/>
            <w:vAlign w:val="center"/>
          </w:tcPr>
          <w:p w14:paraId="2755EAF5">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《城市供水条例(2020)》第七条第二款</w:t>
            </w:r>
          </w:p>
        </w:tc>
        <w:tc>
          <w:tcPr>
            <w:tcW w:w="2804" w:type="dxa"/>
            <w:vAlign w:val="center"/>
          </w:tcPr>
          <w:p w14:paraId="04E67C3F">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省、自治区人民政府城市建设行政主管部门主管本行政区域内的城市供水工作。</w:t>
            </w:r>
          </w:p>
        </w:tc>
        <w:tc>
          <w:tcPr>
            <w:tcW w:w="2792" w:type="dxa"/>
            <w:vAlign w:val="center"/>
          </w:tcPr>
          <w:p w14:paraId="0CDFDA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2BE0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continue"/>
            <w:tcBorders/>
            <w:vAlign w:val="center"/>
          </w:tcPr>
          <w:p w14:paraId="0DBEC4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p>
        </w:tc>
        <w:tc>
          <w:tcPr>
            <w:tcW w:w="3395" w:type="dxa"/>
            <w:vMerge w:val="continue"/>
            <w:tcBorders/>
            <w:vAlign w:val="center"/>
          </w:tcPr>
          <w:p w14:paraId="5DAFE5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val="en-US" w:eastAsia="zh-CN"/>
              </w:rPr>
            </w:pPr>
          </w:p>
        </w:tc>
        <w:tc>
          <w:tcPr>
            <w:tcW w:w="3639" w:type="dxa"/>
            <w:vAlign w:val="center"/>
          </w:tcPr>
          <w:p w14:paraId="00F5533B">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《城市供水条例(2020)》第七条第三款</w:t>
            </w:r>
          </w:p>
        </w:tc>
        <w:tc>
          <w:tcPr>
            <w:tcW w:w="2804" w:type="dxa"/>
            <w:vAlign w:val="center"/>
          </w:tcPr>
          <w:p w14:paraId="24264EBF">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县级以上城市人民政府确定的城市供水行政主管部门（以下简称城市供水行政主管部门）主管本行政区域内的城市供水工作。</w:t>
            </w:r>
          </w:p>
        </w:tc>
        <w:tc>
          <w:tcPr>
            <w:tcW w:w="2792" w:type="dxa"/>
            <w:vAlign w:val="center"/>
          </w:tcPr>
          <w:p w14:paraId="781C11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0EBF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continue"/>
            <w:tcBorders/>
            <w:vAlign w:val="center"/>
          </w:tcPr>
          <w:p w14:paraId="0D4209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p>
        </w:tc>
        <w:tc>
          <w:tcPr>
            <w:tcW w:w="3395" w:type="dxa"/>
            <w:vMerge w:val="continue"/>
            <w:tcBorders/>
            <w:vAlign w:val="center"/>
          </w:tcPr>
          <w:p w14:paraId="40BD61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val="en-US" w:eastAsia="zh-CN"/>
              </w:rPr>
            </w:pPr>
          </w:p>
        </w:tc>
        <w:tc>
          <w:tcPr>
            <w:tcW w:w="3639" w:type="dxa"/>
            <w:vAlign w:val="center"/>
          </w:tcPr>
          <w:p w14:paraId="014BF361">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《城市供水水质管理规定(2007)》第四条第二款</w:t>
            </w:r>
          </w:p>
        </w:tc>
        <w:tc>
          <w:tcPr>
            <w:tcW w:w="2804" w:type="dxa"/>
            <w:vAlign w:val="center"/>
          </w:tcPr>
          <w:p w14:paraId="0F9EB4C1">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省、自治区人民政府建设主管部门负责本行政区域内的城市供水水质监督管理工作。</w:t>
            </w:r>
          </w:p>
        </w:tc>
        <w:tc>
          <w:tcPr>
            <w:tcW w:w="2792" w:type="dxa"/>
            <w:vAlign w:val="center"/>
          </w:tcPr>
          <w:p w14:paraId="56DC43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25BF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continue"/>
            <w:tcBorders/>
            <w:vAlign w:val="center"/>
          </w:tcPr>
          <w:p w14:paraId="5A35E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p>
        </w:tc>
        <w:tc>
          <w:tcPr>
            <w:tcW w:w="3395" w:type="dxa"/>
            <w:vMerge w:val="continue"/>
            <w:tcBorders/>
            <w:vAlign w:val="center"/>
          </w:tcPr>
          <w:p w14:paraId="5C2291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val="en-US" w:eastAsia="zh-CN"/>
              </w:rPr>
            </w:pPr>
          </w:p>
        </w:tc>
        <w:tc>
          <w:tcPr>
            <w:tcW w:w="3639" w:type="dxa"/>
            <w:vAlign w:val="center"/>
          </w:tcPr>
          <w:p w14:paraId="0575BAE1">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《城市供水水质管理规定(2007)》第四条第三款</w:t>
            </w:r>
          </w:p>
        </w:tc>
        <w:tc>
          <w:tcPr>
            <w:tcW w:w="2804" w:type="dxa"/>
            <w:vAlign w:val="center"/>
          </w:tcPr>
          <w:p w14:paraId="598A4BD9">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直辖市、市、县人民政府确定的城市供水主管部门负责本行政区域内的城市供水水质监督管理工作。</w:t>
            </w:r>
          </w:p>
        </w:tc>
        <w:tc>
          <w:tcPr>
            <w:tcW w:w="2792" w:type="dxa"/>
            <w:vAlign w:val="center"/>
          </w:tcPr>
          <w:p w14:paraId="60B636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221D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continue"/>
            <w:tcBorders/>
            <w:vAlign w:val="center"/>
          </w:tcPr>
          <w:p w14:paraId="51326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p>
        </w:tc>
        <w:tc>
          <w:tcPr>
            <w:tcW w:w="3395" w:type="dxa"/>
            <w:vMerge w:val="continue"/>
            <w:tcBorders/>
            <w:vAlign w:val="center"/>
          </w:tcPr>
          <w:p w14:paraId="561657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val="en-US" w:eastAsia="zh-CN"/>
              </w:rPr>
            </w:pPr>
          </w:p>
        </w:tc>
        <w:tc>
          <w:tcPr>
            <w:tcW w:w="3639" w:type="dxa"/>
            <w:vAlign w:val="center"/>
          </w:tcPr>
          <w:p w14:paraId="5C951DDE">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《河南省城市供水管理办法(2020)》第五条第一款</w:t>
            </w:r>
          </w:p>
        </w:tc>
        <w:tc>
          <w:tcPr>
            <w:tcW w:w="2804" w:type="dxa"/>
            <w:vAlign w:val="center"/>
          </w:tcPr>
          <w:p w14:paraId="06AFA76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省人民政府住房城乡建设行政主管部门负责全省城市供水的监督管理工作。</w:t>
            </w:r>
          </w:p>
        </w:tc>
        <w:tc>
          <w:tcPr>
            <w:tcW w:w="2792" w:type="dxa"/>
            <w:vAlign w:val="center"/>
          </w:tcPr>
          <w:p w14:paraId="578FE9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r w14:paraId="410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63" w:type="dxa"/>
            <w:vMerge w:val="continue"/>
            <w:tcBorders/>
            <w:vAlign w:val="center"/>
          </w:tcPr>
          <w:p w14:paraId="387240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eastAsia="zh-CN"/>
              </w:rPr>
            </w:pPr>
          </w:p>
        </w:tc>
        <w:tc>
          <w:tcPr>
            <w:tcW w:w="3395" w:type="dxa"/>
            <w:vMerge w:val="continue"/>
            <w:tcBorders/>
            <w:vAlign w:val="center"/>
          </w:tcPr>
          <w:p w14:paraId="7A64F4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val="en-US" w:eastAsia="zh-CN"/>
              </w:rPr>
            </w:pPr>
          </w:p>
        </w:tc>
        <w:tc>
          <w:tcPr>
            <w:tcW w:w="3639" w:type="dxa"/>
            <w:vAlign w:val="center"/>
          </w:tcPr>
          <w:p w14:paraId="6BE04520">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《河南省城市供水管理办法(2020)》第五条第二款</w:t>
            </w:r>
          </w:p>
          <w:p w14:paraId="07CBC9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p>
        </w:tc>
        <w:tc>
          <w:tcPr>
            <w:tcW w:w="2804" w:type="dxa"/>
            <w:vAlign w:val="center"/>
          </w:tcPr>
          <w:p w14:paraId="4504D007">
            <w:pPr>
              <w:keepNext w:val="0"/>
              <w:keepLines w:val="0"/>
              <w:pageBreakBefore w:val="0"/>
              <w:widowControl w:val="0"/>
              <w:tabs>
                <w:tab w:val="left" w:pos="1303"/>
              </w:tabs>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市、县级人民政府确定的城市供水行政主管部门负责本行政区域内城市供水的监督管理工作。</w:t>
            </w:r>
          </w:p>
          <w:p w14:paraId="3ADBB0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rPr>
            </w:pPr>
          </w:p>
        </w:tc>
        <w:tc>
          <w:tcPr>
            <w:tcW w:w="2792" w:type="dxa"/>
            <w:vAlign w:val="center"/>
          </w:tcPr>
          <w:p w14:paraId="290A95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p>
        </w:tc>
      </w:tr>
    </w:tbl>
    <w:p w14:paraId="458FBF61"/>
    <w:sectPr>
      <w:pgSz w:w="16838" w:h="11906" w:orient="landscape"/>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jI3MjIyZjNjYjBiZmIzNDc4OWZkY2RlMjY5NjAifQ=="/>
  </w:docVars>
  <w:rsids>
    <w:rsidRoot w:val="7DC81FE1"/>
    <w:rsid w:val="06E076D6"/>
    <w:rsid w:val="7DC8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SS</Company>
  <Pages>4</Pages>
  <Words>0</Words>
  <Characters>0</Characters>
  <Lines>0</Lines>
  <Paragraphs>0</Paragraphs>
  <TotalTime>6</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2025-09-28T08:35:00Z</dcterms:created>
  <dc:creator>什麼也不說คิดถึง</dc:creator>
  <cp:lastModifiedBy>什麼也不說คิดถึง</cp:lastModifiedBy>
  <dcterms:modified xsi:type="dcterms:W3CDTF">2025-09-28T08:56:05Z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4CCC8B0FBE9A45CD816920245BD279EA_11</vt:lpwstr>
  </property>
</Properties>
</file>