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CE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lang w:val="en-US"/>
        </w:rPr>
        <w:t>偃师区城市管理局涉企</w:t>
      </w:r>
      <w:r>
        <w:rPr>
          <w:rFonts w:hint="eastAsia" w:ascii="楷体_GB2312" w:hAnsi="楷体_GB2312" w:eastAsia="楷体_GB2312" w:cs="楷体_GB2312"/>
          <w:sz w:val="32"/>
          <w:lang w:val="en-US" w:eastAsia="zh-CN"/>
        </w:rPr>
        <w:t>行政检查</w:t>
      </w:r>
      <w:r>
        <w:rPr>
          <w:rFonts w:hint="eastAsia" w:ascii="楷体_GB2312" w:hAnsi="楷体_GB2312" w:eastAsia="楷体_GB2312" w:cs="楷体_GB2312"/>
          <w:sz w:val="32"/>
          <w:lang w:val="en-US"/>
        </w:rPr>
        <w:t>频次</w:t>
      </w:r>
      <w:r>
        <w:rPr>
          <w:rFonts w:hint="eastAsia" w:ascii="楷体_GB2312" w:hAnsi="楷体_GB2312" w:eastAsia="楷体_GB2312" w:cs="楷体_GB2312"/>
          <w:sz w:val="32"/>
          <w:lang w:val="en-US" w:eastAsia="zh-CN"/>
        </w:rPr>
        <w:t>上限</w:t>
      </w:r>
      <w:bookmarkStart w:id="0" w:name="_GoBack"/>
      <w:bookmarkEnd w:id="0"/>
    </w:p>
    <w:p w14:paraId="3FF86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lang w:val="en-US"/>
        </w:rPr>
      </w:pPr>
      <w:r>
        <w:rPr>
          <w:rFonts w:hint="eastAsia" w:ascii="Times New Roman" w:hAnsi="Times New Roman" w:cs="Times New Roman"/>
          <w:sz w:val="32"/>
          <w:lang w:val="en-US" w:eastAsia="zh-CN"/>
        </w:rPr>
        <w:t>实行信用分级分类抽查机制，</w:t>
      </w:r>
      <w:r>
        <w:rPr>
          <w:rFonts w:hint="eastAsia" w:ascii="Times New Roman" w:hAnsi="Times New Roman" w:eastAsia="仿宋_GB2312" w:cs="Times New Roman"/>
          <w:sz w:val="32"/>
          <w:lang w:val="en-US"/>
        </w:rPr>
        <w:t>对信用好的企业免抽查或少抽查，对于信用差的企业，提高抽查比例及频次。按照既要保证必要的抽查覆盖面和工作力度，又要防止检查过多和执法扰民的要求，以不影响公正与效率为前提，合理确定随机抽查的比例和频次，根据抽查内容全年抽查比例不少于10%。对于法律法规规章有规定的，按规定实施。</w:t>
      </w:r>
    </w:p>
    <w:p w14:paraId="7B0AFE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22DF0"/>
    <w:rsid w:val="103D25B1"/>
    <w:rsid w:val="488C7F48"/>
    <w:rsid w:val="70C2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Times New Roman"/>
      <w:color w:val="000000"/>
      <w:kern w:val="0"/>
      <w:sz w:val="24"/>
      <w:szCs w:val="22"/>
      <w:lang w:val="en-US" w:eastAsia="zh-CN" w:bidi="ar-SA"/>
    </w:r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157</Characters>
  <Lines>0</Lines>
  <Paragraphs>0</Paragraphs>
  <TotalTime>3</TotalTime>
  <ScaleCrop>false</ScaleCrop>
  <LinksUpToDate>false</LinksUpToDate>
  <CharactersWithSpaces>157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2025-09-28T01:53:00Z</dcterms:created>
  <dc:creator>吾</dc:creator>
  <cp:lastModifiedBy>吾</cp:lastModifiedBy>
  <dcterms:modified xsi:type="dcterms:W3CDTF">2025-09-28T08:10:37Z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B32D92D5AEBE4A9DA91A77DB4BD660CE_13</vt:lpwstr>
  </property>
  <property fmtid="{D5CDD505-2E9C-101B-9397-08002B2CF9AE}" pid="4" name="KSOTemplateDocerSaveRecord">
    <vt:lpwstr>eyJoZGlkIjoiMjJiZGFmNWIwMWYwNGQ3ZDUzNzUyNmZjYjBhOGM2NjEiLCJ1c2VySWQiOiIyOTAwNDc3MzkifQ==</vt:lpwstr>
  </property>
</Properties>
</file>